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E2" w:rsidRPr="00375EE2" w:rsidRDefault="00375EE2" w:rsidP="009D10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0D8" w:rsidRPr="009D10D8" w:rsidRDefault="009D10D8" w:rsidP="009D10D8">
      <w:pPr>
        <w:pStyle w:val="a5"/>
        <w:keepNext/>
        <w:adjustRightInd w:val="0"/>
        <w:ind w:left="57"/>
        <w:jc w:val="center"/>
        <w:rPr>
          <w:b/>
        </w:rPr>
      </w:pPr>
      <w:r w:rsidRPr="009D10D8">
        <w:rPr>
          <w:b/>
        </w:rPr>
        <w:t>Муниципальное бюджетное общеобразовательное учреждение</w:t>
      </w:r>
    </w:p>
    <w:p w:rsidR="009D10D8" w:rsidRPr="009D10D8" w:rsidRDefault="009D10D8" w:rsidP="009D10D8">
      <w:pPr>
        <w:pStyle w:val="a5"/>
        <w:ind w:left="57"/>
        <w:jc w:val="center"/>
        <w:rPr>
          <w:b/>
        </w:rPr>
      </w:pPr>
      <w:r w:rsidRPr="009D10D8">
        <w:rPr>
          <w:b/>
        </w:rPr>
        <w:t xml:space="preserve">«Ерёмовская </w:t>
      </w:r>
      <w:proofErr w:type="gramStart"/>
      <w:r w:rsidRPr="009D10D8">
        <w:rPr>
          <w:b/>
        </w:rPr>
        <w:t>основная  общеобразовательная</w:t>
      </w:r>
      <w:proofErr w:type="gramEnd"/>
      <w:r w:rsidRPr="009D10D8">
        <w:rPr>
          <w:b/>
        </w:rPr>
        <w:t xml:space="preserve"> школа</w:t>
      </w:r>
    </w:p>
    <w:p w:rsidR="009D10D8" w:rsidRPr="009D10D8" w:rsidRDefault="009D10D8" w:rsidP="009D10D8">
      <w:pPr>
        <w:pStyle w:val="a5"/>
        <w:ind w:left="57"/>
        <w:jc w:val="center"/>
        <w:rPr>
          <w:b/>
        </w:rPr>
      </w:pPr>
      <w:proofErr w:type="gramStart"/>
      <w:r w:rsidRPr="009D10D8">
        <w:rPr>
          <w:b/>
        </w:rPr>
        <w:t>Ровеньского  района</w:t>
      </w:r>
      <w:proofErr w:type="gramEnd"/>
      <w:r w:rsidRPr="009D10D8">
        <w:rPr>
          <w:b/>
        </w:rPr>
        <w:t xml:space="preserve"> Белгородской области»</w:t>
      </w:r>
    </w:p>
    <w:p w:rsidR="009D10D8" w:rsidRPr="009D10D8" w:rsidRDefault="009D10D8" w:rsidP="009D10D8">
      <w:pPr>
        <w:pStyle w:val="a5"/>
        <w:ind w:left="57"/>
        <w:jc w:val="center"/>
        <w:rPr>
          <w:b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D10D8" w:rsidRPr="009D10D8" w:rsidTr="004E4466">
        <w:tc>
          <w:tcPr>
            <w:tcW w:w="4786" w:type="dxa"/>
          </w:tcPr>
          <w:p w:rsidR="009D10D8" w:rsidRPr="009D10D8" w:rsidRDefault="009D10D8" w:rsidP="004E4466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bCs/>
                <w:lang w:val="ru-RU"/>
              </w:rPr>
            </w:pPr>
            <w:r w:rsidRPr="009D10D8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9D10D8" w:rsidRPr="009D10D8" w:rsidRDefault="009D10D8" w:rsidP="004E4466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10D8">
              <w:rPr>
                <w:rFonts w:ascii="Times New Roman" w:hAnsi="Times New Roman" w:cs="Times New Roman"/>
                <w:bCs/>
                <w:lang w:val="ru-RU"/>
              </w:rPr>
              <w:t xml:space="preserve">на </w:t>
            </w:r>
            <w:r w:rsidRPr="009D10D8">
              <w:rPr>
                <w:rFonts w:ascii="Times New Roman" w:hAnsi="Times New Roman" w:cs="Times New Roman"/>
                <w:lang w:val="ru-RU"/>
              </w:rPr>
              <w:t xml:space="preserve"> общем</w:t>
            </w:r>
            <w:proofErr w:type="gramEnd"/>
            <w:r w:rsidRPr="009D10D8">
              <w:rPr>
                <w:rFonts w:ascii="Times New Roman" w:hAnsi="Times New Roman" w:cs="Times New Roman"/>
                <w:lang w:val="ru-RU"/>
              </w:rPr>
              <w:t xml:space="preserve"> собрании коллектива</w:t>
            </w:r>
          </w:p>
          <w:p w:rsidR="009D10D8" w:rsidRPr="009D10D8" w:rsidRDefault="009D10D8" w:rsidP="004E4466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bCs/>
                <w:lang w:val="ru-RU"/>
              </w:rPr>
            </w:pPr>
            <w:r w:rsidRPr="009D10D8">
              <w:rPr>
                <w:rFonts w:ascii="Times New Roman" w:hAnsi="Times New Roman" w:cs="Times New Roman"/>
                <w:bCs/>
                <w:lang w:val="ru-RU"/>
              </w:rPr>
              <w:t xml:space="preserve">МБОУ «Ерёмовская   </w:t>
            </w:r>
            <w:proofErr w:type="gramStart"/>
            <w:r w:rsidRPr="009D10D8">
              <w:rPr>
                <w:rFonts w:ascii="Times New Roman" w:hAnsi="Times New Roman" w:cs="Times New Roman"/>
                <w:bCs/>
                <w:lang w:val="ru-RU"/>
              </w:rPr>
              <w:t>основная  общеобразовательная</w:t>
            </w:r>
            <w:proofErr w:type="gramEnd"/>
            <w:r w:rsidRPr="009D10D8">
              <w:rPr>
                <w:rFonts w:ascii="Times New Roman" w:hAnsi="Times New Roman" w:cs="Times New Roman"/>
                <w:bCs/>
                <w:lang w:val="ru-RU"/>
              </w:rPr>
              <w:t xml:space="preserve"> школа»</w:t>
            </w:r>
          </w:p>
          <w:p w:rsidR="009D10D8" w:rsidRPr="009D10D8" w:rsidRDefault="009D10D8" w:rsidP="004E4466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bCs/>
              </w:rPr>
            </w:pPr>
            <w:proofErr w:type="spellStart"/>
            <w:r w:rsidRPr="009D10D8">
              <w:rPr>
                <w:rFonts w:ascii="Times New Roman" w:hAnsi="Times New Roman" w:cs="Times New Roman"/>
                <w:bCs/>
              </w:rPr>
              <w:t>Протокол</w:t>
            </w:r>
            <w:proofErr w:type="spellEnd"/>
            <w:r w:rsidRPr="009D10D8">
              <w:rPr>
                <w:rFonts w:ascii="Times New Roman" w:hAnsi="Times New Roman" w:cs="Times New Roman"/>
                <w:bCs/>
              </w:rPr>
              <w:t xml:space="preserve"> </w:t>
            </w:r>
            <w:r w:rsidRPr="009D10D8">
              <w:rPr>
                <w:rFonts w:ascii="Times New Roman" w:hAnsi="Times New Roman" w:cs="Times New Roman"/>
                <w:bCs/>
              </w:rPr>
              <w:t xml:space="preserve">№ </w:t>
            </w:r>
            <w:r w:rsidRPr="009D10D8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Pr="009D10D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9D10D8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Pr="009D10D8">
              <w:rPr>
                <w:rFonts w:ascii="Times New Roman" w:hAnsi="Times New Roman" w:cs="Times New Roman"/>
                <w:bCs/>
              </w:rPr>
              <w:t xml:space="preserve">  23</w:t>
            </w:r>
            <w:r w:rsidRPr="009D10D8">
              <w:rPr>
                <w:rFonts w:ascii="Times New Roman" w:hAnsi="Times New Roman" w:cs="Times New Roman"/>
                <w:bCs/>
              </w:rPr>
              <w:t>.12.2022</w:t>
            </w:r>
            <w:proofErr w:type="gramEnd"/>
            <w:r w:rsidRPr="009D10D8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D10D8" w:rsidRPr="009D10D8" w:rsidRDefault="009D10D8" w:rsidP="004E4466">
            <w:pPr>
              <w:pStyle w:val="a6"/>
              <w:tabs>
                <w:tab w:val="left" w:pos="540"/>
              </w:tabs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9D10D8" w:rsidRPr="009D10D8" w:rsidRDefault="009D10D8" w:rsidP="004E4466">
            <w:pPr>
              <w:tabs>
                <w:tab w:val="left" w:pos="540"/>
              </w:tabs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bCs/>
                <w:lang w:val="ru-RU"/>
              </w:rPr>
            </w:pPr>
            <w:r w:rsidRPr="009D10D8">
              <w:rPr>
                <w:rFonts w:ascii="Times New Roman" w:hAnsi="Times New Roman" w:cs="Times New Roman"/>
                <w:bCs/>
                <w:lang w:val="ru-RU"/>
              </w:rPr>
              <w:t>Утверждено</w:t>
            </w:r>
          </w:p>
          <w:p w:rsidR="009D10D8" w:rsidRPr="009D10D8" w:rsidRDefault="009D10D8" w:rsidP="004E4466">
            <w:pPr>
              <w:tabs>
                <w:tab w:val="left" w:pos="540"/>
              </w:tabs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bCs/>
                <w:lang w:val="ru-RU"/>
              </w:rPr>
            </w:pPr>
            <w:r w:rsidRPr="009D10D8">
              <w:rPr>
                <w:rFonts w:ascii="Times New Roman" w:hAnsi="Times New Roman" w:cs="Times New Roman"/>
                <w:bCs/>
                <w:lang w:val="ru-RU"/>
              </w:rPr>
              <w:t xml:space="preserve">приказом по </w:t>
            </w:r>
            <w:proofErr w:type="gramStart"/>
            <w:r w:rsidRPr="009D10D8">
              <w:rPr>
                <w:rFonts w:ascii="Times New Roman" w:hAnsi="Times New Roman" w:cs="Times New Roman"/>
                <w:bCs/>
                <w:lang w:val="ru-RU"/>
              </w:rPr>
              <w:t>МБОУ  «</w:t>
            </w:r>
            <w:proofErr w:type="gramEnd"/>
            <w:r w:rsidRPr="009D10D8">
              <w:rPr>
                <w:rFonts w:ascii="Times New Roman" w:hAnsi="Times New Roman" w:cs="Times New Roman"/>
                <w:bCs/>
                <w:lang w:val="ru-RU"/>
              </w:rPr>
              <w:t>Ерёмовская</w:t>
            </w:r>
          </w:p>
          <w:p w:rsidR="009D10D8" w:rsidRPr="009D10D8" w:rsidRDefault="009D10D8" w:rsidP="004E4466">
            <w:pPr>
              <w:tabs>
                <w:tab w:val="left" w:pos="540"/>
              </w:tabs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9D10D8">
              <w:rPr>
                <w:rFonts w:ascii="Times New Roman" w:hAnsi="Times New Roman" w:cs="Times New Roman"/>
                <w:bCs/>
                <w:lang w:val="ru-RU"/>
              </w:rPr>
              <w:t>основная  общеобразовательная</w:t>
            </w:r>
            <w:proofErr w:type="gramEnd"/>
            <w:r w:rsidRPr="009D10D8">
              <w:rPr>
                <w:rFonts w:ascii="Times New Roman" w:hAnsi="Times New Roman" w:cs="Times New Roman"/>
                <w:bCs/>
                <w:lang w:val="ru-RU"/>
              </w:rPr>
              <w:t xml:space="preserve"> школа»</w:t>
            </w:r>
          </w:p>
          <w:p w:rsidR="009D10D8" w:rsidRPr="009D10D8" w:rsidRDefault="009D10D8" w:rsidP="004E4466">
            <w:pPr>
              <w:tabs>
                <w:tab w:val="left" w:pos="540"/>
                <w:tab w:val="left" w:pos="64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hAnsi="Times New Roman" w:cs="Times New Roman"/>
              </w:rPr>
            </w:pPr>
            <w:r w:rsidRPr="009D10D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D10D8">
              <w:rPr>
                <w:rFonts w:ascii="Times New Roman" w:hAnsi="Times New Roman" w:cs="Times New Roman"/>
              </w:rPr>
              <w:t>3</w:t>
            </w:r>
            <w:r w:rsidRPr="009D10D8">
              <w:rPr>
                <w:rFonts w:ascii="Times New Roman" w:hAnsi="Times New Roman" w:cs="Times New Roman"/>
                <w:lang w:val="ru-RU"/>
              </w:rPr>
              <w:t>10</w:t>
            </w:r>
            <w:r w:rsidRPr="009D10D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D10D8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9D10D8">
              <w:rPr>
                <w:rFonts w:ascii="Times New Roman" w:hAnsi="Times New Roman" w:cs="Times New Roman"/>
              </w:rPr>
              <w:t xml:space="preserve">  2</w:t>
            </w:r>
            <w:r w:rsidRPr="009D10D8">
              <w:rPr>
                <w:rFonts w:ascii="Times New Roman" w:hAnsi="Times New Roman" w:cs="Times New Roman"/>
                <w:lang w:val="ru-RU"/>
              </w:rPr>
              <w:t>3</w:t>
            </w:r>
            <w:r w:rsidRPr="009D10D8">
              <w:rPr>
                <w:rFonts w:ascii="Times New Roman" w:hAnsi="Times New Roman" w:cs="Times New Roman"/>
              </w:rPr>
              <w:t>.12.2022 г.</w:t>
            </w:r>
          </w:p>
          <w:p w:rsidR="009D10D8" w:rsidRPr="009D10D8" w:rsidRDefault="009D10D8" w:rsidP="004E4466">
            <w:pPr>
              <w:tabs>
                <w:tab w:val="left" w:pos="540"/>
                <w:tab w:val="left" w:pos="64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9D10D8" w:rsidRPr="009D10D8" w:rsidRDefault="009D10D8" w:rsidP="009D10D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pStyle w:val="11"/>
        <w:ind w:left="283" w:right="198" w:firstLine="9"/>
        <w:jc w:val="center"/>
      </w:pPr>
      <w:r w:rsidRPr="00375EE2">
        <w:t>Положение</w:t>
      </w:r>
    </w:p>
    <w:p w:rsidR="00375EE2" w:rsidRPr="00375EE2" w:rsidRDefault="00375EE2" w:rsidP="00375EE2">
      <w:pPr>
        <w:pStyle w:val="11"/>
        <w:ind w:left="283" w:right="198" w:firstLine="9"/>
        <w:jc w:val="center"/>
      </w:pPr>
      <w:r w:rsidRPr="00375EE2">
        <w:t>об индивидуальном учете результ</w:t>
      </w:r>
      <w:bookmarkStart w:id="0" w:name="_GoBack"/>
      <w:bookmarkEnd w:id="0"/>
      <w:r w:rsidRPr="00375EE2">
        <w:t>атов освоения обучающимися</w:t>
      </w:r>
      <w:r w:rsidRPr="00375EE2">
        <w:rPr>
          <w:spacing w:val="1"/>
        </w:rPr>
        <w:t xml:space="preserve"> </w:t>
      </w:r>
      <w:r w:rsidRPr="00375EE2">
        <w:t>дополнительных общеобразовательных программ и</w:t>
      </w:r>
      <w:r w:rsidRPr="00375EE2">
        <w:rPr>
          <w:spacing w:val="1"/>
        </w:rPr>
        <w:t xml:space="preserve"> </w:t>
      </w:r>
      <w:r w:rsidRPr="00375EE2">
        <w:t>поощрений, а также хранение информации об этих результатах</w:t>
      </w:r>
      <w:r w:rsidRPr="00375EE2">
        <w:rPr>
          <w:spacing w:val="-62"/>
        </w:rPr>
        <w:t xml:space="preserve"> </w:t>
      </w:r>
      <w:r w:rsidRPr="00375EE2">
        <w:t>и</w:t>
      </w:r>
      <w:r w:rsidRPr="00375EE2">
        <w:rPr>
          <w:spacing w:val="-2"/>
        </w:rPr>
        <w:t xml:space="preserve"> </w:t>
      </w:r>
      <w:r w:rsidRPr="00375EE2">
        <w:t>поощрениях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 образовательной деятельности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 Муниципальном бюджетном общеобразовательном учреждении «Ерёмовская ООШ» 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приказом Минпросвещения России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27.07.2022 №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629 «Об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программам», СП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СанПиН 1.2.3685-21 «Гигиенические нормативы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приказом Минобрнауки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23.08.2017 №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816 «Об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уставом МБОУ «Ерёмовская ООШ»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школы, в том числе особенности организации образовательной деятельности для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Формирование и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утверждение дополнительных 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общеобразовательных программ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могут реализовываться дополнительные общеобразовательные программы следующих направленностей: технической, естественно-научной, физкультурно-спортивной, художественной, туристско-краеведческой, социально-гуманитарной.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Требования к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структуре дополнительных общеобразовательных программ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Содержание дополнительных общеобразовательных программ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обучения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определяются образовательной программой, разработанной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школой. Структура дополнительных общеобразовательных образовательных программ должна включать: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а) титульный лист: наименование школы; где, когда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направленность; возраст детей,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которую приводит Минобрнауки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1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письму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18.11.2015 №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новизну, цели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уровень сложности, направленность, категорию обучающихся, объем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программы:</w:t>
      </w:r>
    </w:p>
    <w:p w:rsidR="00375EE2" w:rsidRPr="00375EE2" w:rsidRDefault="00375EE2" w:rsidP="00375EE2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план, который составлен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указанной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2 письма Минобрнауки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18.11.2015 №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09-3242. План может быть составлен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весь период освоения образовательной программы или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год, если срок реализации образовательной программы составляет более двух лет.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 должны быть прописаны: перечень, трудоемкость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видов учебной деятельности обучающихся, формы аттестации;</w:t>
      </w:r>
    </w:p>
    <w:p w:rsidR="00375EE2" w:rsidRPr="00375EE2" w:rsidRDefault="00375EE2" w:rsidP="00375EE2">
      <w:pPr>
        <w:numPr>
          <w:ilvl w:val="0"/>
          <w:numId w:val="2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форме, указанной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3 письма Минобрнауки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18.11.2015 №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09-3242. График должен содержать: месяц, число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 контроля.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образовательной программы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назначения могут входить рабочие программы курсов, дисциплин или иных компонентов,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условий, указанных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 настоящего Положения,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индивидуальные учебные планы;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</w:rPr>
        <w:t>г) организационно-педагогические условия:</w:t>
      </w:r>
    </w:p>
    <w:p w:rsidR="00375EE2" w:rsidRPr="00375EE2" w:rsidRDefault="00375EE2" w:rsidP="00375EE2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кадровые условия: численность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Ф.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О. преподавателей, вспомогательного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обслуживающего персонала, уровень 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375EE2" w:rsidRPr="00375EE2" w:rsidRDefault="00375EE2" w:rsidP="00375EE2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материально-технические: помещение, учебное оборудование;</w:t>
      </w:r>
    </w:p>
    <w:p w:rsidR="00375EE2" w:rsidRPr="00375EE2" w:rsidRDefault="00375EE2" w:rsidP="00375EE2">
      <w:pPr>
        <w:numPr>
          <w:ilvl w:val="0"/>
          <w:numId w:val="4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Разработка и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согласование дополнительных общеобразовательных программ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2.3.1. Дополнительные общеобразовательные программы формируют педагоги дополнительного образования, назначенные приказом директора школы. 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Дополнительные общеобразовательные программы разрабатываются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пожеланий обучающихся, 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педагогических работников. Для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 при формировании образовательной программы учитываются особенности 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психофизического развития.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детей-инвалидов, дополнительно предоставляется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психолого-педагогическому консилиуму.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последней стадии согласования проект дополнительной общеобразовательной программы предоставляется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педагогическому совету школы.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Утверждение и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пересмотр дополнительных общеобразовательных программ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2.4.1. Для утверждения </w:t>
      </w:r>
      <w:proofErr w:type="gramStart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 общеобразовательных</w:t>
      </w:r>
      <w:proofErr w:type="gramEnd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 ответственные работники готовят:</w:t>
      </w:r>
    </w:p>
    <w:p w:rsidR="00375EE2" w:rsidRPr="00375EE2" w:rsidRDefault="00375EE2" w:rsidP="00375EE2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служебную записку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директора школы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открытия новой или замены действующей дополнительной общеобразовательной 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программы. Служебная записка подписывается разработчиком дополнительной общеобразовательной программы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руководителем;</w:t>
      </w:r>
    </w:p>
    <w:p w:rsidR="00375EE2" w:rsidRPr="00375EE2" w:rsidRDefault="00375EE2" w:rsidP="00375EE2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 дополнительных общеобразовательных программ;</w:t>
      </w:r>
    </w:p>
    <w:p w:rsidR="00375EE2" w:rsidRPr="00375EE2" w:rsidRDefault="00375EE2" w:rsidP="00375EE2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дополнительной общеобразовательной программы, составленной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требований, указанных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 настоящего раздела.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Дополнительные общеобразовательные программы утверждает директор школы приказом.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Утвержденные дополнительные общеобразовательные программы размещаются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2.4.4. Оригинал утвержденной дополнительной общеобразовательной программы хранится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копии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Ответственные работники обязаны ежегодно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необходимости обновлять дополнительные общеобразовательные программы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развития науки, техники, культуры, экономики, технологии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сферы.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и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отчисление обучающихся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дополнительных общеобразовательных программ допускаются обучающиеся школы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 6,5 до 18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 без предъявления требований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обусловлено </w:t>
      </w:r>
      <w:proofErr w:type="gramStart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спецификой</w:t>
      </w:r>
      <w:proofErr w:type="gramEnd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реализуемой дополнительной общеобразовательной программы. При наличии свободных мест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 допускаются обучающиеся из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организаций.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Прием на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Прием обучающихся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осуществляются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комплектования групп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календарного года, включая каникулярное время,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 .</w:t>
      </w:r>
      <w:proofErr w:type="gramEnd"/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Информация 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сроках приема документов размещается на информационном стенде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школы. Набор обучающихся объявляется только при наличии утвержденной дополнительной общеобразовательной программы.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Отчисление обучающихся производится: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перевода обучающегося для продолжения освоения образовательной программы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школы или структурного подразделения:</w:t>
      </w:r>
    </w:p>
    <w:p w:rsidR="00375EE2" w:rsidRPr="00375EE2" w:rsidRDefault="00375EE2" w:rsidP="00375EE2">
      <w:pPr>
        <w:numPr>
          <w:ilvl w:val="0"/>
          <w:numId w:val="8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нарушения порядка приема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вине обучающегося;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обстоятельствам, не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зависящим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воли сторон,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375EE2" w:rsidRPr="00375EE2" w:rsidRDefault="00375EE2" w:rsidP="00375EE2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ликвидации школы или структурного подразделения;</w:t>
      </w:r>
    </w:p>
    <w:p w:rsidR="00375EE2" w:rsidRPr="00375EE2" w:rsidRDefault="00375EE2" w:rsidP="00375EE2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375EE2" w:rsidRPr="00375EE2" w:rsidRDefault="00375EE2" w:rsidP="00375EE2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смертью обучающегося.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Отчисление обучающихся оформляется приказом директора школы.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Восстановление обучающихся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дополнительной общеобразовательной программой.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осуществляться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календарного года, включая каникулярное время. Обучающиеся школы осваивают дополнительные общеобразовательные программы без отрыва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программе.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 Дополнительные общеобразовательные программы реализуются как самостоятельно, так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сетевых форм 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Обучение осуществляется очно, очно-заочно, заочно,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дистанционных образовательных технологий 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ДОТ)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обучения 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ЭО), если это позволяет реализуемая дополнительная общеобразовательная программа.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планом. Образовательный процесс может осуществляться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индивидуальными учебными планами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объединениях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интересам, сформированных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объединения), 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требуется организовать ускоренное обучение, обучение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заочной, очно-заочной формах (если такие формы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исключение, 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правило),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индивидуальными учебными планами 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ИПУ). Порядок обучения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ИПУ определяется локальным актом школы.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Занятия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объединениях проводятся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обучения.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Количество обучающихся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объединении, 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категории, 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продолжительность учебных занятий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объединении зависят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 дополнительной общеобразовательной программы. Каждый обучающийся вправе заниматься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объединениях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обучения из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объединения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обучающихся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пожеланий обучающихся, родителей (законных представителей)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объединений при наличии условий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педагога дополнительного образования могут участвовать совместно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При реализации дополнительных общеобразовательных программ могут предусматриваться как аудиторные, так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внеаудиторные занятия, которые проводятся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 или индивидуально.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При реализации дополнительных общеобразовательным программ возможно проведение массовых мероприятий, создание необходимых условий для совместной деятельности обучающихся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виды учебных занятий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работ, определенные учебным планом.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 Для всех видов аудиторных занятий академический час устанавливается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 СанПиН 1.2.3685-21.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электронного обучения и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дистанционных образовательных технологий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При реализации дополнительных общеобразовательных программ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ДОТ)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технологических средств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гарантирующей освоение обучающимися дополнительных общеобразовательных программ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 реализации дополнительных общеобразовательных программ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объем образовательной нагрузки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занятий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определяется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санитарных правил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гигиенических нормативов.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допускается отсутствие аудиторных занятий.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Необходимым условием реализации дополнительных общеобразовательных программ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375EE2" w:rsidRPr="00375EE2" w:rsidRDefault="00375EE2" w:rsidP="00375EE2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всех необходимых сервисов для организации </w:t>
      </w:r>
      <w:proofErr w:type="gramStart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структурного подразделения</w:t>
      </w:r>
      <w:proofErr w:type="gramEnd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централизованного автоматизированного управления обучением;</w:t>
      </w:r>
    </w:p>
    <w:p w:rsidR="00375EE2" w:rsidRPr="00375EE2" w:rsidRDefault="00375EE2" w:rsidP="00375EE2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эффективное размещение учебного контента, его персонализацию и возможность многократного использования;</w:t>
      </w:r>
    </w:p>
    <w:p w:rsidR="00375EE2" w:rsidRPr="00375EE2" w:rsidRDefault="00375EE2" w:rsidP="00375EE2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современными стандартами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ДОТ;</w:t>
      </w:r>
    </w:p>
    <w:p w:rsidR="00375EE2" w:rsidRPr="00375EE2" w:rsidRDefault="00375EE2" w:rsidP="00375EE2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При реализации дополнительных общеобразовательных программ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материально- техническая база включает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себя:</w:t>
      </w:r>
    </w:p>
    <w:p w:rsidR="00375EE2" w:rsidRPr="00375EE2" w:rsidRDefault="00375EE2" w:rsidP="00375EE2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техническую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административную инфраструктуру, платформу для структурированного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интерактивного обучения, опирающегося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синхронное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асинхронное взаимодействие между группой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составом;</w:t>
      </w:r>
    </w:p>
    <w:p w:rsidR="00375EE2" w:rsidRPr="00375EE2" w:rsidRDefault="00375EE2" w:rsidP="00375EE2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375EE2" w:rsidRPr="00375EE2" w:rsidRDefault="00375EE2" w:rsidP="00375EE2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приемные станции,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сети Интернет со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скоростью не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менее100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Мб/с;</w:t>
      </w:r>
    </w:p>
    <w:p w:rsidR="00375EE2" w:rsidRPr="00375EE2" w:rsidRDefault="00375EE2" w:rsidP="00375EE2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глобальной, национальной, региональной, локальной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(или)корпоративной компьютерной сети;</w:t>
      </w:r>
    </w:p>
    <w:p w:rsidR="00375EE2" w:rsidRPr="00375EE2" w:rsidRDefault="00375EE2" w:rsidP="00375EE2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Требования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техническому оснащению рабочего места обучающегося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работника:</w:t>
      </w:r>
    </w:p>
    <w:p w:rsidR="00375EE2" w:rsidRPr="00375EE2" w:rsidRDefault="00375EE2" w:rsidP="00375EE2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Интернет: операционная система не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ниже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DirectX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Adobe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Flash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Player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Explorer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5EE2" w:rsidRPr="00375EE2" w:rsidRDefault="00375EE2" w:rsidP="00375EE2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(или)аудиоколонки;</w:t>
      </w:r>
    </w:p>
    <w:p w:rsidR="00375EE2" w:rsidRPr="00375EE2" w:rsidRDefault="00375EE2" w:rsidP="00375EE2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дистанционного обучения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логину и паролю.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При реализации дополнительных общеобразовательных программ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местонахождения обучающихся.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здоровья, детей-инвалидов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Для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дополнительным общеобразовательным программам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осуществляться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привлечением специалистов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коррекционной педагогики, 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6.2. Содержание образования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организации обучения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инвалидов также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программой реабилитации инвалида.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Сроки обучения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дополнительным общеобразовательным программам для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Школа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доступности получения дополнительного образования обучающимися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При реализации образовательных программ обучающимся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пособия, иная учебная литература, 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услуги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Учебные материалы могут быть предоставлены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печатном виде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особых потребностей обучающихся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детей-инвалидов.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EE2" w:rsidRPr="00375EE2" w:rsidRDefault="00375EE2" w:rsidP="00375EE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Мониторинг образовательной деятельности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Мониторинг образовательной деятельности по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проводится с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систематического стандартизированного наблюдения за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Мониторинг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375EE2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75EE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5EE2" w:rsidRPr="00375EE2" w:rsidRDefault="00375EE2" w:rsidP="00375EE2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 дополнительных общеобразовательных программ, реализуемых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 подразделениях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 календарном году;</w:t>
      </w:r>
    </w:p>
    <w:p w:rsidR="00375EE2" w:rsidRPr="00375EE2" w:rsidRDefault="00375EE2" w:rsidP="00375EE2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 о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дополнительных общеобразовательных программ структурными подразделениями в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истекшем полугодии.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Сводные данные мониторинга за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истекший календарный год подлежат размещению на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Оценка соответствия образовательной деятельности проводится директором школы и</w:t>
      </w:r>
      <w:r w:rsidRPr="00375E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5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заместителями.</w:t>
      </w:r>
    </w:p>
    <w:p w:rsidR="00375EE2" w:rsidRPr="00375EE2" w:rsidRDefault="00375EE2" w:rsidP="00375EE2">
      <w:pPr>
        <w:pStyle w:val="a3"/>
        <w:ind w:left="0" w:firstLine="0"/>
        <w:jc w:val="center"/>
        <w:rPr>
          <w:b/>
          <w:sz w:val="20"/>
          <w:szCs w:val="20"/>
        </w:rPr>
      </w:pPr>
    </w:p>
    <w:p w:rsidR="00375EE2" w:rsidRPr="00375EE2" w:rsidRDefault="00375EE2" w:rsidP="00375EE2">
      <w:pPr>
        <w:pStyle w:val="11"/>
        <w:tabs>
          <w:tab w:val="left" w:pos="2362"/>
        </w:tabs>
        <w:ind w:left="142" w:firstLine="0"/>
        <w:jc w:val="center"/>
        <w:rPr>
          <w:sz w:val="24"/>
          <w:szCs w:val="24"/>
        </w:rPr>
      </w:pPr>
      <w:r w:rsidRPr="00375EE2">
        <w:rPr>
          <w:sz w:val="24"/>
          <w:szCs w:val="24"/>
        </w:rPr>
        <w:t>8.Организация индивидуального учёта</w:t>
      </w:r>
    </w:p>
    <w:p w:rsidR="00375EE2" w:rsidRPr="00375EE2" w:rsidRDefault="00375EE2" w:rsidP="00375EE2">
      <w:pPr>
        <w:pStyle w:val="a3"/>
        <w:ind w:left="0" w:firstLine="0"/>
        <w:rPr>
          <w:b/>
          <w:sz w:val="24"/>
          <w:szCs w:val="24"/>
        </w:rPr>
      </w:pPr>
    </w:p>
    <w:p w:rsidR="00375EE2" w:rsidRPr="00375EE2" w:rsidRDefault="00375EE2" w:rsidP="00375EE2">
      <w:pPr>
        <w:pStyle w:val="a5"/>
        <w:numPr>
          <w:ilvl w:val="1"/>
          <w:numId w:val="20"/>
        </w:numPr>
        <w:tabs>
          <w:tab w:val="left" w:pos="1443"/>
        </w:tabs>
        <w:spacing w:line="256" w:lineRule="auto"/>
        <w:ind w:left="202" w:right="112" w:hanging="202"/>
        <w:rPr>
          <w:sz w:val="24"/>
          <w:szCs w:val="24"/>
        </w:rPr>
      </w:pPr>
      <w:r w:rsidRPr="00375EE2">
        <w:rPr>
          <w:sz w:val="24"/>
          <w:szCs w:val="24"/>
        </w:rPr>
        <w:t xml:space="preserve">     8.1 В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МБОУ «Ерёмовская основная общеобразовательная школа»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осуществляется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индивидуальный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учет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результатов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освоения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обучающимися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дополнительных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 xml:space="preserve">общеобразовательных </w:t>
      </w:r>
      <w:r w:rsidRPr="00375EE2">
        <w:rPr>
          <w:spacing w:val="-2"/>
          <w:sz w:val="24"/>
          <w:szCs w:val="24"/>
        </w:rPr>
        <w:t>программ</w:t>
      </w:r>
      <w:r w:rsidRPr="00375EE2">
        <w:rPr>
          <w:sz w:val="24"/>
          <w:szCs w:val="24"/>
        </w:rPr>
        <w:t>.</w:t>
      </w:r>
    </w:p>
    <w:p w:rsidR="00375EE2" w:rsidRPr="00375EE2" w:rsidRDefault="00375EE2" w:rsidP="00375EE2">
      <w:pPr>
        <w:pStyle w:val="a5"/>
        <w:numPr>
          <w:ilvl w:val="1"/>
          <w:numId w:val="20"/>
        </w:numPr>
        <w:tabs>
          <w:tab w:val="left" w:pos="1508"/>
        </w:tabs>
        <w:spacing w:line="256" w:lineRule="auto"/>
        <w:ind w:left="202" w:right="112" w:hanging="60"/>
        <w:rPr>
          <w:sz w:val="24"/>
          <w:szCs w:val="24"/>
        </w:rPr>
      </w:pPr>
      <w:r w:rsidRPr="00375EE2">
        <w:rPr>
          <w:sz w:val="24"/>
          <w:szCs w:val="24"/>
        </w:rPr>
        <w:t xml:space="preserve">   8.2 К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индивидуальным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образовательным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результатам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достижениям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обучающихся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относятся:</w:t>
      </w:r>
    </w:p>
    <w:p w:rsidR="00375EE2" w:rsidRPr="00375EE2" w:rsidRDefault="00375EE2" w:rsidP="00375EE2">
      <w:pPr>
        <w:pStyle w:val="a3"/>
        <w:ind w:left="0" w:firstLine="0"/>
        <w:rPr>
          <w:sz w:val="24"/>
          <w:szCs w:val="24"/>
        </w:rPr>
      </w:pPr>
      <w:r w:rsidRPr="00375EE2">
        <w:rPr>
          <w:sz w:val="24"/>
          <w:szCs w:val="24"/>
        </w:rPr>
        <w:t xml:space="preserve">   -участие</w:t>
      </w:r>
      <w:r w:rsidRPr="00375EE2">
        <w:rPr>
          <w:spacing w:val="-2"/>
          <w:sz w:val="24"/>
          <w:szCs w:val="24"/>
        </w:rPr>
        <w:t xml:space="preserve"> </w:t>
      </w:r>
      <w:r w:rsidRPr="00375EE2">
        <w:rPr>
          <w:sz w:val="24"/>
          <w:szCs w:val="24"/>
        </w:rPr>
        <w:t>в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конкурсных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социально-значимых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мероприятиях;</w:t>
      </w:r>
    </w:p>
    <w:p w:rsidR="00375EE2" w:rsidRPr="00375EE2" w:rsidRDefault="00375EE2" w:rsidP="00375EE2">
      <w:pPr>
        <w:pStyle w:val="a3"/>
        <w:spacing w:line="256" w:lineRule="auto"/>
        <w:ind w:right="114" w:hanging="60"/>
        <w:rPr>
          <w:sz w:val="24"/>
          <w:szCs w:val="24"/>
        </w:rPr>
      </w:pPr>
      <w:r w:rsidRPr="00375EE2">
        <w:rPr>
          <w:sz w:val="24"/>
          <w:szCs w:val="24"/>
        </w:rPr>
        <w:t>-результативность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освоения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дополнительных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общеобразовательных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общеразвивающих</w:t>
      </w:r>
      <w:r w:rsidRPr="00375EE2">
        <w:rPr>
          <w:spacing w:val="-2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программ.</w:t>
      </w:r>
    </w:p>
    <w:p w:rsidR="00375EE2" w:rsidRPr="00375EE2" w:rsidRDefault="00375EE2" w:rsidP="00375EE2">
      <w:pPr>
        <w:pStyle w:val="a5"/>
        <w:numPr>
          <w:ilvl w:val="1"/>
          <w:numId w:val="20"/>
        </w:numPr>
        <w:tabs>
          <w:tab w:val="left" w:pos="1419"/>
        </w:tabs>
        <w:spacing w:line="256" w:lineRule="auto"/>
        <w:ind w:left="202" w:right="114" w:hanging="60"/>
        <w:rPr>
          <w:sz w:val="24"/>
          <w:szCs w:val="24"/>
        </w:rPr>
      </w:pPr>
      <w:r w:rsidRPr="00375EE2">
        <w:rPr>
          <w:sz w:val="24"/>
          <w:szCs w:val="24"/>
        </w:rPr>
        <w:t xml:space="preserve">      8.3 Обучающиеся могут быть поощрены по результатам индивидуальных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образовательных достижений за успехи в проектной, технической, художественной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-2"/>
          <w:sz w:val="24"/>
          <w:szCs w:val="24"/>
        </w:rPr>
        <w:t xml:space="preserve"> </w:t>
      </w:r>
      <w:r w:rsidRPr="00375EE2">
        <w:rPr>
          <w:sz w:val="24"/>
          <w:szCs w:val="24"/>
        </w:rPr>
        <w:t>творческой</w:t>
      </w:r>
      <w:r w:rsidRPr="00375EE2">
        <w:rPr>
          <w:spacing w:val="2"/>
          <w:sz w:val="24"/>
          <w:szCs w:val="24"/>
        </w:rPr>
        <w:t xml:space="preserve"> </w:t>
      </w:r>
      <w:r w:rsidRPr="00375EE2">
        <w:rPr>
          <w:sz w:val="24"/>
          <w:szCs w:val="24"/>
        </w:rPr>
        <w:t>деятельности.</w:t>
      </w:r>
    </w:p>
    <w:p w:rsidR="00375EE2" w:rsidRPr="00375EE2" w:rsidRDefault="00375EE2" w:rsidP="00375EE2">
      <w:pPr>
        <w:pStyle w:val="a3"/>
        <w:ind w:left="0" w:firstLine="0"/>
        <w:jc w:val="center"/>
        <w:rPr>
          <w:sz w:val="24"/>
          <w:szCs w:val="24"/>
        </w:rPr>
      </w:pPr>
    </w:p>
    <w:p w:rsidR="00375EE2" w:rsidRPr="00375EE2" w:rsidRDefault="00375EE2" w:rsidP="00375EE2">
      <w:pPr>
        <w:pStyle w:val="11"/>
        <w:tabs>
          <w:tab w:val="left" w:pos="1395"/>
        </w:tabs>
        <w:ind w:left="142" w:firstLine="0"/>
        <w:jc w:val="center"/>
        <w:rPr>
          <w:sz w:val="24"/>
          <w:szCs w:val="24"/>
        </w:rPr>
      </w:pPr>
      <w:r w:rsidRPr="00375EE2">
        <w:rPr>
          <w:sz w:val="24"/>
          <w:szCs w:val="24"/>
        </w:rPr>
        <w:t>9.Учет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личностных,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предметных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-3"/>
          <w:sz w:val="24"/>
          <w:szCs w:val="24"/>
        </w:rPr>
        <w:t xml:space="preserve"> </w:t>
      </w:r>
      <w:proofErr w:type="spellStart"/>
      <w:r w:rsidRPr="00375EE2">
        <w:rPr>
          <w:sz w:val="24"/>
          <w:szCs w:val="24"/>
        </w:rPr>
        <w:t>метапредметных</w:t>
      </w:r>
      <w:proofErr w:type="spellEnd"/>
      <w:r w:rsidRPr="00375EE2">
        <w:rPr>
          <w:sz w:val="24"/>
          <w:szCs w:val="24"/>
        </w:rPr>
        <w:t xml:space="preserve"> результатов</w:t>
      </w:r>
    </w:p>
    <w:p w:rsidR="00375EE2" w:rsidRPr="00375EE2" w:rsidRDefault="00375EE2" w:rsidP="00375EE2">
      <w:pPr>
        <w:tabs>
          <w:tab w:val="left" w:pos="1385"/>
        </w:tabs>
        <w:spacing w:before="0" w:beforeAutospacing="0" w:after="0" w:afterAutospacing="0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>9.1 Индивидуальный учет результатов освоения образовательных программ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посредством:</w:t>
      </w:r>
    </w:p>
    <w:p w:rsidR="00375EE2" w:rsidRPr="00375EE2" w:rsidRDefault="00375EE2" w:rsidP="00375EE2">
      <w:pPr>
        <w:tabs>
          <w:tab w:val="left" w:pos="1385"/>
        </w:tabs>
        <w:spacing w:before="0" w:beforeAutospacing="0" w:after="0" w:afterAutospacing="0"/>
        <w:ind w:right="114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-внутренней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программ,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осуществляемых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педагогом;</w:t>
      </w:r>
    </w:p>
    <w:p w:rsidR="00375EE2" w:rsidRPr="00375EE2" w:rsidRDefault="00375EE2" w:rsidP="00375EE2">
      <w:pPr>
        <w:pStyle w:val="a3"/>
        <w:ind w:right="114" w:firstLine="0"/>
        <w:rPr>
          <w:sz w:val="24"/>
          <w:szCs w:val="24"/>
        </w:rPr>
      </w:pPr>
      <w:r w:rsidRPr="00375EE2">
        <w:rPr>
          <w:sz w:val="24"/>
          <w:szCs w:val="24"/>
        </w:rPr>
        <w:lastRenderedPageBreak/>
        <w:t>-внешней оценки – результативности участия в конкурсных мероприятиях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разного</w:t>
      </w:r>
      <w:r w:rsidRPr="00375EE2">
        <w:rPr>
          <w:spacing w:val="3"/>
          <w:sz w:val="24"/>
          <w:szCs w:val="24"/>
        </w:rPr>
        <w:t xml:space="preserve"> </w:t>
      </w:r>
      <w:r w:rsidRPr="00375EE2">
        <w:rPr>
          <w:sz w:val="24"/>
          <w:szCs w:val="24"/>
        </w:rPr>
        <w:t>уровня.</w:t>
      </w:r>
    </w:p>
    <w:p w:rsidR="00375EE2" w:rsidRPr="00375EE2" w:rsidRDefault="00375EE2" w:rsidP="00375EE2">
      <w:pPr>
        <w:tabs>
          <w:tab w:val="left" w:pos="136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>9.2 Учет</w:t>
      </w:r>
      <w:r w:rsidRPr="00375EE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результатов.</w:t>
      </w:r>
    </w:p>
    <w:p w:rsidR="00375EE2" w:rsidRPr="00375EE2" w:rsidRDefault="00375EE2" w:rsidP="00375EE2">
      <w:pPr>
        <w:tabs>
          <w:tab w:val="left" w:pos="136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Формой оценки личностных результатов,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является оценка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прогресса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Такая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педагогом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наблюдения. Результаты</w:t>
      </w:r>
      <w:r w:rsidRPr="00375EE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таблицах, которые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хранятся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75EE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педагога.</w:t>
      </w:r>
    </w:p>
    <w:p w:rsidR="00375EE2" w:rsidRPr="00375EE2" w:rsidRDefault="00375EE2" w:rsidP="00375EE2">
      <w:pPr>
        <w:tabs>
          <w:tab w:val="left" w:pos="1412"/>
        </w:tabs>
        <w:spacing w:before="0" w:beforeAutospacing="0" w:after="0" w:afterAutospacing="0" w:line="256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9.3 Учет мета предметных результатов осуществляется педагогом методом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дополнительных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программ.</w:t>
      </w:r>
    </w:p>
    <w:p w:rsidR="00375EE2" w:rsidRPr="00375EE2" w:rsidRDefault="00375EE2" w:rsidP="00375EE2">
      <w:pPr>
        <w:tabs>
          <w:tab w:val="left" w:pos="136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9.4 Учет</w:t>
      </w:r>
      <w:r w:rsidRPr="00375EE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результатов.</w:t>
      </w:r>
    </w:p>
    <w:p w:rsidR="00375EE2" w:rsidRPr="00375EE2" w:rsidRDefault="00375EE2" w:rsidP="00375EE2">
      <w:pPr>
        <w:tabs>
          <w:tab w:val="left" w:pos="1714"/>
        </w:tabs>
        <w:spacing w:before="0" w:beforeAutospacing="0" w:after="0" w:afterAutospacing="0" w:line="256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      Предметные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включают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дополнительных общеобразовательных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программ. Индивидуальный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учащимся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бумажных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носителях.  Основной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формой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фиксации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практической и теоретической части программы являются журналы учёта педагога дополнительного образования в объединении (секции, клубе, кружке) и таблицы мониторинга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результативности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дополнительных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программ.</w:t>
      </w:r>
    </w:p>
    <w:p w:rsidR="00375EE2" w:rsidRPr="00375EE2" w:rsidRDefault="00375EE2" w:rsidP="00375EE2">
      <w:pPr>
        <w:pStyle w:val="a3"/>
        <w:ind w:left="0" w:firstLine="0"/>
        <w:jc w:val="center"/>
        <w:rPr>
          <w:sz w:val="24"/>
          <w:szCs w:val="24"/>
        </w:rPr>
      </w:pPr>
    </w:p>
    <w:p w:rsidR="00375EE2" w:rsidRPr="00375EE2" w:rsidRDefault="00375EE2" w:rsidP="00375EE2">
      <w:pPr>
        <w:pStyle w:val="11"/>
        <w:tabs>
          <w:tab w:val="left" w:pos="1794"/>
        </w:tabs>
        <w:ind w:left="142" w:firstLine="0"/>
        <w:jc w:val="center"/>
        <w:rPr>
          <w:sz w:val="24"/>
          <w:szCs w:val="24"/>
        </w:rPr>
      </w:pPr>
      <w:r w:rsidRPr="00375EE2">
        <w:rPr>
          <w:sz w:val="24"/>
          <w:szCs w:val="24"/>
        </w:rPr>
        <w:t>10.Индивидуальный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учет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результатов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освоения обучающимися дополнительных общеобразовательных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программ на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бумажных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носителях</w:t>
      </w:r>
    </w:p>
    <w:p w:rsidR="00375EE2" w:rsidRPr="00375EE2" w:rsidRDefault="00375EE2" w:rsidP="00375EE2">
      <w:pPr>
        <w:pStyle w:val="a3"/>
        <w:ind w:left="0" w:firstLine="0"/>
        <w:jc w:val="center"/>
        <w:rPr>
          <w:b/>
          <w:sz w:val="24"/>
          <w:szCs w:val="24"/>
        </w:rPr>
      </w:pPr>
    </w:p>
    <w:p w:rsidR="00375EE2" w:rsidRPr="00375EE2" w:rsidRDefault="00375EE2" w:rsidP="00375EE2">
      <w:pPr>
        <w:tabs>
          <w:tab w:val="left" w:pos="1657"/>
        </w:tabs>
        <w:spacing w:before="0" w:beforeAutospacing="0" w:after="0" w:afterAutospacing="0" w:line="256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10.1 Индивидуальный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дополнительных обще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бумажных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носителях.</w:t>
      </w:r>
    </w:p>
    <w:p w:rsidR="00375EE2" w:rsidRPr="00375EE2" w:rsidRDefault="00375EE2" w:rsidP="00375EE2">
      <w:pPr>
        <w:tabs>
          <w:tab w:val="left" w:pos="1300"/>
        </w:tabs>
        <w:spacing w:before="0" w:beforeAutospacing="0" w:after="0" w:afterAutospacing="0" w:line="256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  К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бумажным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носителям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индивидуальном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учёте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результатов освоения обучающимся дополнительных общеобразовательных программ относятся журналы учёта педагога дополнительного образования в объединении (секции, клубе, кружке) и таблицы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мониторинга.</w:t>
      </w:r>
    </w:p>
    <w:p w:rsidR="00375EE2" w:rsidRPr="00375EE2" w:rsidRDefault="00375EE2" w:rsidP="00375EE2">
      <w:pPr>
        <w:tabs>
          <w:tab w:val="left" w:pos="1362"/>
        </w:tabs>
        <w:spacing w:before="0" w:beforeAutospacing="0" w:after="0" w:afterAutospacing="0" w:line="256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  Результаты</w:t>
      </w:r>
      <w:r w:rsidRPr="00375EE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375EE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375EE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отражаются</w:t>
      </w:r>
      <w:r w:rsidRPr="00375EE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педагогами</w:t>
      </w:r>
      <w:r w:rsidRPr="00375EE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анализе 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Pr="00375EE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</w:p>
    <w:p w:rsidR="00375EE2" w:rsidRPr="00375EE2" w:rsidRDefault="00375EE2" w:rsidP="00375EE2">
      <w:pPr>
        <w:tabs>
          <w:tab w:val="left" w:pos="1484"/>
        </w:tabs>
        <w:spacing w:before="0" w:beforeAutospacing="0" w:after="0" w:afterAutospacing="0" w:line="256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10.2 К</w:t>
      </w:r>
      <w:r w:rsidRPr="00375EE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документам,</w:t>
      </w:r>
      <w:r w:rsidRPr="00375EE2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подтверждающим</w:t>
      </w:r>
      <w:r w:rsidRPr="00375EE2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375EE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обучающихся относятся:</w:t>
      </w:r>
    </w:p>
    <w:p w:rsidR="00375EE2" w:rsidRPr="00375EE2" w:rsidRDefault="00375EE2" w:rsidP="00375EE2">
      <w:pPr>
        <w:pStyle w:val="a5"/>
        <w:numPr>
          <w:ilvl w:val="0"/>
          <w:numId w:val="22"/>
        </w:numPr>
        <w:tabs>
          <w:tab w:val="left" w:pos="1146"/>
        </w:tabs>
        <w:spacing w:line="256" w:lineRule="auto"/>
        <w:ind w:right="108" w:firstLine="707"/>
        <w:rPr>
          <w:sz w:val="24"/>
          <w:szCs w:val="24"/>
        </w:rPr>
      </w:pPr>
      <w:r w:rsidRPr="00375EE2">
        <w:rPr>
          <w:sz w:val="24"/>
          <w:szCs w:val="24"/>
        </w:rPr>
        <w:t>грамоты,</w:t>
      </w:r>
      <w:r w:rsidRPr="00375EE2">
        <w:rPr>
          <w:spacing w:val="16"/>
          <w:sz w:val="24"/>
          <w:szCs w:val="24"/>
        </w:rPr>
        <w:t xml:space="preserve"> </w:t>
      </w:r>
      <w:r w:rsidRPr="00375EE2">
        <w:rPr>
          <w:sz w:val="24"/>
          <w:szCs w:val="24"/>
        </w:rPr>
        <w:t>дипломы</w:t>
      </w:r>
      <w:r w:rsidRPr="00375EE2">
        <w:rPr>
          <w:spacing w:val="21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16"/>
          <w:sz w:val="24"/>
          <w:szCs w:val="24"/>
        </w:rPr>
        <w:t xml:space="preserve"> </w:t>
      </w:r>
      <w:r w:rsidRPr="00375EE2">
        <w:rPr>
          <w:sz w:val="24"/>
          <w:szCs w:val="24"/>
        </w:rPr>
        <w:t>сертификаты</w:t>
      </w:r>
      <w:r w:rsidRPr="00375EE2">
        <w:rPr>
          <w:spacing w:val="17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победителей</w:t>
      </w:r>
      <w:r w:rsidRPr="00375EE2">
        <w:rPr>
          <w:spacing w:val="17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16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призеров</w:t>
      </w:r>
      <w:r w:rsidRPr="00375EE2">
        <w:rPr>
          <w:spacing w:val="18"/>
          <w:sz w:val="24"/>
          <w:szCs w:val="24"/>
        </w:rPr>
        <w:t xml:space="preserve"> </w:t>
      </w:r>
      <w:r w:rsidRPr="00375EE2">
        <w:rPr>
          <w:sz w:val="24"/>
          <w:szCs w:val="24"/>
        </w:rPr>
        <w:t>конкурсов,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фестивалей</w:t>
      </w:r>
      <w:r w:rsidRPr="00375EE2">
        <w:rPr>
          <w:spacing w:val="-2"/>
          <w:sz w:val="24"/>
          <w:szCs w:val="24"/>
        </w:rPr>
        <w:t xml:space="preserve"> </w:t>
      </w:r>
      <w:r w:rsidRPr="00375EE2">
        <w:rPr>
          <w:sz w:val="24"/>
          <w:szCs w:val="24"/>
        </w:rPr>
        <w:t>и выставок;</w:t>
      </w:r>
    </w:p>
    <w:p w:rsidR="00375EE2" w:rsidRPr="00375EE2" w:rsidRDefault="00375EE2" w:rsidP="00375EE2">
      <w:pPr>
        <w:pStyle w:val="a5"/>
        <w:numPr>
          <w:ilvl w:val="0"/>
          <w:numId w:val="22"/>
        </w:numPr>
        <w:tabs>
          <w:tab w:val="left" w:pos="1122"/>
        </w:tabs>
        <w:spacing w:line="256" w:lineRule="auto"/>
        <w:ind w:right="116" w:firstLine="707"/>
        <w:rPr>
          <w:sz w:val="24"/>
          <w:szCs w:val="24"/>
        </w:rPr>
      </w:pPr>
      <w:r w:rsidRPr="00375EE2">
        <w:rPr>
          <w:sz w:val="24"/>
          <w:szCs w:val="24"/>
        </w:rPr>
        <w:t>дипломы</w:t>
      </w:r>
      <w:r w:rsidRPr="00375EE2">
        <w:rPr>
          <w:spacing w:val="54"/>
          <w:sz w:val="24"/>
          <w:szCs w:val="24"/>
        </w:rPr>
        <w:t xml:space="preserve"> </w:t>
      </w:r>
      <w:r w:rsidRPr="00375EE2">
        <w:rPr>
          <w:sz w:val="24"/>
          <w:szCs w:val="24"/>
        </w:rPr>
        <w:t>за</w:t>
      </w:r>
      <w:r w:rsidRPr="00375EE2">
        <w:rPr>
          <w:spacing w:val="57"/>
          <w:sz w:val="24"/>
          <w:szCs w:val="24"/>
        </w:rPr>
        <w:t xml:space="preserve"> </w:t>
      </w:r>
      <w:r w:rsidRPr="00375EE2">
        <w:rPr>
          <w:sz w:val="24"/>
          <w:szCs w:val="24"/>
        </w:rPr>
        <w:t>участие</w:t>
      </w:r>
      <w:r w:rsidRPr="00375EE2">
        <w:rPr>
          <w:spacing w:val="54"/>
          <w:sz w:val="24"/>
          <w:szCs w:val="24"/>
        </w:rPr>
        <w:t xml:space="preserve"> </w:t>
      </w:r>
      <w:r w:rsidRPr="00375EE2">
        <w:rPr>
          <w:sz w:val="24"/>
          <w:szCs w:val="24"/>
        </w:rPr>
        <w:t>в</w:t>
      </w:r>
      <w:r w:rsidRPr="00375EE2">
        <w:rPr>
          <w:spacing w:val="54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проектной</w:t>
      </w:r>
      <w:r w:rsidRPr="00375EE2">
        <w:rPr>
          <w:spacing w:val="55"/>
          <w:sz w:val="24"/>
          <w:szCs w:val="24"/>
        </w:rPr>
        <w:t xml:space="preserve"> </w:t>
      </w:r>
      <w:r w:rsidRPr="00375EE2">
        <w:rPr>
          <w:sz w:val="24"/>
          <w:szCs w:val="24"/>
        </w:rPr>
        <w:t>деятельности,</w:t>
      </w:r>
      <w:r w:rsidRPr="00375EE2">
        <w:rPr>
          <w:spacing w:val="55"/>
          <w:sz w:val="24"/>
          <w:szCs w:val="24"/>
        </w:rPr>
        <w:t xml:space="preserve"> </w:t>
      </w:r>
      <w:r w:rsidRPr="00375EE2">
        <w:rPr>
          <w:sz w:val="24"/>
          <w:szCs w:val="24"/>
        </w:rPr>
        <w:t>в</w:t>
      </w:r>
      <w:r w:rsidRPr="00375EE2">
        <w:rPr>
          <w:spacing w:val="54"/>
          <w:sz w:val="24"/>
          <w:szCs w:val="24"/>
        </w:rPr>
        <w:t xml:space="preserve"> </w:t>
      </w:r>
      <w:r w:rsidRPr="00375EE2">
        <w:rPr>
          <w:sz w:val="24"/>
          <w:szCs w:val="24"/>
        </w:rPr>
        <w:t>творческих</w:t>
      </w:r>
      <w:r w:rsidRPr="00375EE2">
        <w:rPr>
          <w:spacing w:val="54"/>
          <w:sz w:val="24"/>
          <w:szCs w:val="24"/>
        </w:rPr>
        <w:t xml:space="preserve"> </w:t>
      </w:r>
      <w:r w:rsidRPr="00375EE2">
        <w:rPr>
          <w:sz w:val="24"/>
          <w:szCs w:val="24"/>
        </w:rPr>
        <w:t>конкурсах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(искусство, музыка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2"/>
          <w:sz w:val="24"/>
          <w:szCs w:val="24"/>
        </w:rPr>
        <w:t xml:space="preserve"> </w:t>
      </w:r>
      <w:r w:rsidRPr="00375EE2">
        <w:rPr>
          <w:sz w:val="24"/>
          <w:szCs w:val="24"/>
        </w:rPr>
        <w:t>т.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д.);</w:t>
      </w:r>
    </w:p>
    <w:p w:rsidR="00375EE2" w:rsidRPr="00375EE2" w:rsidRDefault="00375EE2" w:rsidP="00375EE2">
      <w:pPr>
        <w:pStyle w:val="a5"/>
        <w:numPr>
          <w:ilvl w:val="0"/>
          <w:numId w:val="22"/>
        </w:numPr>
        <w:tabs>
          <w:tab w:val="left" w:pos="1078"/>
        </w:tabs>
        <w:spacing w:line="256" w:lineRule="auto"/>
        <w:ind w:right="112" w:firstLine="707"/>
        <w:rPr>
          <w:sz w:val="24"/>
          <w:szCs w:val="24"/>
        </w:rPr>
      </w:pPr>
      <w:r w:rsidRPr="00375EE2">
        <w:rPr>
          <w:sz w:val="24"/>
          <w:szCs w:val="24"/>
        </w:rPr>
        <w:t>сертификаты</w:t>
      </w:r>
      <w:r w:rsidRPr="00375EE2">
        <w:rPr>
          <w:spacing w:val="14"/>
          <w:sz w:val="24"/>
          <w:szCs w:val="24"/>
        </w:rPr>
        <w:t xml:space="preserve"> </w:t>
      </w:r>
      <w:r w:rsidRPr="00375EE2">
        <w:rPr>
          <w:sz w:val="24"/>
          <w:szCs w:val="24"/>
        </w:rPr>
        <w:t>участников</w:t>
      </w:r>
      <w:r w:rsidRPr="00375EE2">
        <w:rPr>
          <w:spacing w:val="9"/>
          <w:sz w:val="24"/>
          <w:szCs w:val="24"/>
        </w:rPr>
        <w:t xml:space="preserve"> </w:t>
      </w:r>
      <w:r w:rsidRPr="00375EE2">
        <w:rPr>
          <w:sz w:val="24"/>
          <w:szCs w:val="24"/>
        </w:rPr>
        <w:t>научно-практических</w:t>
      </w:r>
      <w:r w:rsidRPr="00375EE2">
        <w:rPr>
          <w:spacing w:val="13"/>
          <w:sz w:val="24"/>
          <w:szCs w:val="24"/>
        </w:rPr>
        <w:t xml:space="preserve"> </w:t>
      </w:r>
      <w:r w:rsidRPr="00375EE2">
        <w:rPr>
          <w:sz w:val="24"/>
          <w:szCs w:val="24"/>
        </w:rPr>
        <w:t>конференций,</w:t>
      </w:r>
      <w:r w:rsidRPr="00375EE2">
        <w:rPr>
          <w:spacing w:val="12"/>
          <w:sz w:val="24"/>
          <w:szCs w:val="24"/>
        </w:rPr>
        <w:t xml:space="preserve"> </w:t>
      </w:r>
      <w:r w:rsidRPr="00375EE2">
        <w:rPr>
          <w:sz w:val="24"/>
          <w:szCs w:val="24"/>
        </w:rPr>
        <w:t>летних</w:t>
      </w:r>
      <w:r w:rsidRPr="00375EE2">
        <w:rPr>
          <w:spacing w:val="10"/>
          <w:sz w:val="24"/>
          <w:szCs w:val="24"/>
        </w:rPr>
        <w:t xml:space="preserve"> </w:t>
      </w:r>
      <w:r w:rsidRPr="00375EE2">
        <w:rPr>
          <w:sz w:val="24"/>
          <w:szCs w:val="24"/>
        </w:rPr>
        <w:t>школ,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творческих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фестивалей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и др.</w:t>
      </w:r>
    </w:p>
    <w:p w:rsidR="00375EE2" w:rsidRPr="00375EE2" w:rsidRDefault="00375EE2" w:rsidP="00375EE2">
      <w:pPr>
        <w:pStyle w:val="a3"/>
        <w:ind w:left="0" w:firstLine="0"/>
        <w:jc w:val="center"/>
        <w:rPr>
          <w:sz w:val="24"/>
          <w:szCs w:val="24"/>
        </w:rPr>
      </w:pPr>
    </w:p>
    <w:p w:rsidR="00375EE2" w:rsidRPr="00375EE2" w:rsidRDefault="00375EE2" w:rsidP="00375EE2">
      <w:pPr>
        <w:pStyle w:val="11"/>
        <w:tabs>
          <w:tab w:val="left" w:pos="1470"/>
        </w:tabs>
        <w:ind w:left="142" w:firstLine="0"/>
        <w:jc w:val="center"/>
        <w:rPr>
          <w:sz w:val="24"/>
          <w:szCs w:val="24"/>
        </w:rPr>
      </w:pPr>
      <w:r w:rsidRPr="00375EE2">
        <w:rPr>
          <w:sz w:val="24"/>
          <w:szCs w:val="24"/>
        </w:rPr>
        <w:t>11.Индивидуальный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учет</w:t>
      </w:r>
      <w:r w:rsidRPr="00375EE2">
        <w:rPr>
          <w:spacing w:val="-5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поощрений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обучающихся</w:t>
      </w:r>
    </w:p>
    <w:p w:rsidR="00375EE2" w:rsidRPr="00375EE2" w:rsidRDefault="00375EE2" w:rsidP="00375EE2">
      <w:pPr>
        <w:pStyle w:val="11"/>
        <w:tabs>
          <w:tab w:val="left" w:pos="1470"/>
        </w:tabs>
        <w:ind w:left="142" w:firstLine="0"/>
        <w:jc w:val="center"/>
        <w:rPr>
          <w:sz w:val="24"/>
          <w:szCs w:val="24"/>
        </w:rPr>
      </w:pPr>
    </w:p>
    <w:p w:rsidR="00375EE2" w:rsidRPr="00375EE2" w:rsidRDefault="00375EE2" w:rsidP="00375EE2">
      <w:pPr>
        <w:pStyle w:val="a5"/>
        <w:numPr>
          <w:ilvl w:val="1"/>
          <w:numId w:val="24"/>
        </w:numPr>
        <w:tabs>
          <w:tab w:val="left" w:pos="1469"/>
        </w:tabs>
        <w:spacing w:line="256" w:lineRule="auto"/>
        <w:ind w:right="116"/>
        <w:rPr>
          <w:sz w:val="24"/>
          <w:szCs w:val="24"/>
        </w:rPr>
      </w:pPr>
      <w:r w:rsidRPr="00375EE2">
        <w:rPr>
          <w:sz w:val="24"/>
          <w:szCs w:val="24"/>
        </w:rPr>
        <w:t>Индивидуальный</w:t>
      </w:r>
      <w:r w:rsidRPr="00375EE2">
        <w:rPr>
          <w:spacing w:val="36"/>
          <w:sz w:val="24"/>
          <w:szCs w:val="24"/>
        </w:rPr>
        <w:t xml:space="preserve"> </w:t>
      </w:r>
      <w:r w:rsidRPr="00375EE2">
        <w:rPr>
          <w:sz w:val="24"/>
          <w:szCs w:val="24"/>
        </w:rPr>
        <w:t>учет</w:t>
      </w:r>
      <w:r w:rsidRPr="00375EE2">
        <w:rPr>
          <w:spacing w:val="33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поощрений,</w:t>
      </w:r>
      <w:r w:rsidRPr="00375EE2">
        <w:rPr>
          <w:spacing w:val="36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обучающихся</w:t>
      </w:r>
      <w:r w:rsidRPr="00375EE2">
        <w:rPr>
          <w:spacing w:val="34"/>
          <w:sz w:val="24"/>
          <w:szCs w:val="24"/>
        </w:rPr>
        <w:t xml:space="preserve"> </w:t>
      </w:r>
      <w:r w:rsidRPr="00375EE2">
        <w:rPr>
          <w:sz w:val="24"/>
          <w:szCs w:val="24"/>
        </w:rPr>
        <w:t>осуществляется</w:t>
      </w:r>
      <w:r w:rsidRPr="00375EE2">
        <w:rPr>
          <w:spacing w:val="34"/>
          <w:sz w:val="24"/>
          <w:szCs w:val="24"/>
        </w:rPr>
        <w:t xml:space="preserve"> </w:t>
      </w:r>
      <w:r w:rsidRPr="00375EE2">
        <w:rPr>
          <w:sz w:val="24"/>
          <w:szCs w:val="24"/>
        </w:rPr>
        <w:t>на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бумажных</w:t>
      </w:r>
      <w:r w:rsidRPr="00375EE2">
        <w:rPr>
          <w:spacing w:val="-2"/>
          <w:sz w:val="24"/>
          <w:szCs w:val="24"/>
        </w:rPr>
        <w:t xml:space="preserve"> </w:t>
      </w:r>
      <w:r w:rsidRPr="00375EE2">
        <w:rPr>
          <w:sz w:val="24"/>
          <w:szCs w:val="24"/>
        </w:rPr>
        <w:t>носителях.</w:t>
      </w:r>
      <w:r w:rsidRPr="00375EE2">
        <w:rPr>
          <w:w w:val="95"/>
          <w:sz w:val="24"/>
          <w:szCs w:val="24"/>
        </w:rPr>
        <w:t xml:space="preserve"> К</w:t>
      </w:r>
      <w:r w:rsidRPr="00375EE2">
        <w:rPr>
          <w:spacing w:val="42"/>
          <w:w w:val="95"/>
          <w:sz w:val="24"/>
          <w:szCs w:val="24"/>
        </w:rPr>
        <w:t xml:space="preserve"> </w:t>
      </w:r>
      <w:r w:rsidRPr="00375EE2">
        <w:rPr>
          <w:w w:val="95"/>
          <w:sz w:val="24"/>
          <w:szCs w:val="24"/>
        </w:rPr>
        <w:t>обязательным</w:t>
      </w:r>
      <w:r w:rsidRPr="00375EE2">
        <w:rPr>
          <w:spacing w:val="40"/>
          <w:w w:val="95"/>
          <w:sz w:val="24"/>
          <w:szCs w:val="24"/>
        </w:rPr>
        <w:t xml:space="preserve"> </w:t>
      </w:r>
      <w:r w:rsidRPr="00375EE2">
        <w:rPr>
          <w:w w:val="95"/>
          <w:sz w:val="24"/>
          <w:szCs w:val="24"/>
        </w:rPr>
        <w:t>бумажным</w:t>
      </w:r>
      <w:r w:rsidRPr="00375EE2">
        <w:rPr>
          <w:spacing w:val="40"/>
          <w:w w:val="95"/>
          <w:sz w:val="24"/>
          <w:szCs w:val="24"/>
        </w:rPr>
        <w:t xml:space="preserve"> </w:t>
      </w:r>
      <w:r w:rsidRPr="00375EE2">
        <w:rPr>
          <w:w w:val="95"/>
          <w:sz w:val="24"/>
          <w:szCs w:val="24"/>
        </w:rPr>
        <w:t>носителям</w:t>
      </w:r>
      <w:r w:rsidRPr="00375EE2">
        <w:rPr>
          <w:spacing w:val="46"/>
          <w:w w:val="95"/>
          <w:sz w:val="24"/>
          <w:szCs w:val="24"/>
        </w:rPr>
        <w:t xml:space="preserve"> </w:t>
      </w:r>
      <w:r w:rsidRPr="00375EE2">
        <w:rPr>
          <w:w w:val="95"/>
          <w:sz w:val="24"/>
          <w:szCs w:val="24"/>
        </w:rPr>
        <w:t>индивидуального</w:t>
      </w:r>
      <w:r w:rsidRPr="00375EE2">
        <w:rPr>
          <w:spacing w:val="51"/>
          <w:w w:val="95"/>
          <w:sz w:val="24"/>
          <w:szCs w:val="24"/>
        </w:rPr>
        <w:t xml:space="preserve"> </w:t>
      </w:r>
      <w:r w:rsidRPr="00375EE2">
        <w:rPr>
          <w:w w:val="95"/>
          <w:sz w:val="24"/>
          <w:szCs w:val="24"/>
        </w:rPr>
        <w:t>учета</w:t>
      </w:r>
      <w:r w:rsidRPr="00375EE2">
        <w:rPr>
          <w:spacing w:val="42"/>
          <w:w w:val="95"/>
          <w:sz w:val="24"/>
          <w:szCs w:val="24"/>
        </w:rPr>
        <w:t xml:space="preserve"> </w:t>
      </w:r>
      <w:proofErr w:type="gramStart"/>
      <w:r w:rsidRPr="00375EE2">
        <w:rPr>
          <w:w w:val="95"/>
          <w:sz w:val="24"/>
          <w:szCs w:val="24"/>
        </w:rPr>
        <w:t>поощрений</w:t>
      </w:r>
      <w:proofErr w:type="gramEnd"/>
      <w:r w:rsidRPr="00375EE2">
        <w:rPr>
          <w:spacing w:val="1"/>
          <w:w w:val="95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обучающихся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относится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книга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приказов. В</w:t>
      </w:r>
      <w:r w:rsidRPr="00375EE2">
        <w:rPr>
          <w:spacing w:val="38"/>
          <w:sz w:val="24"/>
          <w:szCs w:val="24"/>
        </w:rPr>
        <w:t xml:space="preserve"> </w:t>
      </w:r>
      <w:r w:rsidRPr="00375EE2">
        <w:rPr>
          <w:sz w:val="24"/>
          <w:szCs w:val="24"/>
        </w:rPr>
        <w:t>книге</w:t>
      </w:r>
      <w:r w:rsidRPr="00375EE2">
        <w:rPr>
          <w:spacing w:val="38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приказов</w:t>
      </w:r>
      <w:r w:rsidRPr="00375EE2">
        <w:rPr>
          <w:spacing w:val="38"/>
          <w:sz w:val="24"/>
          <w:szCs w:val="24"/>
        </w:rPr>
        <w:t xml:space="preserve"> </w:t>
      </w:r>
      <w:r w:rsidRPr="00375EE2">
        <w:rPr>
          <w:sz w:val="24"/>
          <w:szCs w:val="24"/>
        </w:rPr>
        <w:t>на</w:t>
      </w:r>
      <w:r w:rsidRPr="00375EE2">
        <w:rPr>
          <w:spacing w:val="39"/>
          <w:sz w:val="24"/>
          <w:szCs w:val="24"/>
        </w:rPr>
        <w:t xml:space="preserve"> </w:t>
      </w:r>
      <w:r w:rsidRPr="00375EE2">
        <w:rPr>
          <w:sz w:val="24"/>
          <w:szCs w:val="24"/>
        </w:rPr>
        <w:t>основании</w:t>
      </w:r>
      <w:r w:rsidRPr="00375EE2">
        <w:rPr>
          <w:spacing w:val="40"/>
          <w:sz w:val="24"/>
          <w:szCs w:val="24"/>
        </w:rPr>
        <w:t xml:space="preserve"> </w:t>
      </w:r>
      <w:r w:rsidRPr="00375EE2">
        <w:rPr>
          <w:sz w:val="24"/>
          <w:szCs w:val="24"/>
        </w:rPr>
        <w:t>итогов</w:t>
      </w:r>
      <w:r w:rsidRPr="00375EE2">
        <w:rPr>
          <w:spacing w:val="38"/>
          <w:sz w:val="24"/>
          <w:szCs w:val="24"/>
        </w:rPr>
        <w:t xml:space="preserve"> </w:t>
      </w:r>
      <w:r w:rsidRPr="00375EE2">
        <w:rPr>
          <w:sz w:val="24"/>
          <w:szCs w:val="24"/>
        </w:rPr>
        <w:t>конкурса,</w:t>
      </w:r>
      <w:r w:rsidRPr="00375EE2">
        <w:rPr>
          <w:spacing w:val="39"/>
          <w:sz w:val="24"/>
          <w:szCs w:val="24"/>
        </w:rPr>
        <w:t xml:space="preserve"> </w:t>
      </w:r>
      <w:r w:rsidRPr="00375EE2">
        <w:rPr>
          <w:sz w:val="24"/>
          <w:szCs w:val="24"/>
        </w:rPr>
        <w:t>соревнования,</w:t>
      </w:r>
      <w:r w:rsidRPr="00375EE2">
        <w:rPr>
          <w:spacing w:val="39"/>
          <w:sz w:val="24"/>
          <w:szCs w:val="24"/>
        </w:rPr>
        <w:t xml:space="preserve"> </w:t>
      </w:r>
      <w:r w:rsidRPr="00375EE2">
        <w:rPr>
          <w:sz w:val="24"/>
          <w:szCs w:val="24"/>
        </w:rPr>
        <w:t>акции</w:t>
      </w:r>
      <w:r w:rsidRPr="00375EE2">
        <w:rPr>
          <w:spacing w:val="-62"/>
          <w:sz w:val="24"/>
          <w:szCs w:val="24"/>
        </w:rPr>
        <w:t xml:space="preserve"> </w:t>
      </w:r>
      <w:r w:rsidRPr="00375EE2">
        <w:rPr>
          <w:sz w:val="24"/>
          <w:szCs w:val="24"/>
        </w:rPr>
        <w:t>делается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запись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о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поощрении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обучающихся.</w:t>
      </w:r>
    </w:p>
    <w:p w:rsidR="00375EE2" w:rsidRPr="00375EE2" w:rsidRDefault="00375EE2" w:rsidP="00375EE2">
      <w:pPr>
        <w:tabs>
          <w:tab w:val="left" w:pos="1551"/>
        </w:tabs>
        <w:spacing w:before="0" w:beforeAutospacing="0" w:after="0" w:afterAutospacing="0" w:line="25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>11.2 Творческие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фиксируются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странице.</w:t>
      </w:r>
    </w:p>
    <w:p w:rsidR="00375EE2" w:rsidRPr="00375EE2" w:rsidRDefault="00375EE2" w:rsidP="00375EE2">
      <w:pPr>
        <w:pStyle w:val="a3"/>
        <w:ind w:left="0" w:firstLine="0"/>
        <w:rPr>
          <w:sz w:val="24"/>
          <w:szCs w:val="24"/>
        </w:rPr>
      </w:pPr>
    </w:p>
    <w:p w:rsidR="00375EE2" w:rsidRPr="00375EE2" w:rsidRDefault="00375EE2" w:rsidP="00375EE2">
      <w:pPr>
        <w:pStyle w:val="11"/>
        <w:tabs>
          <w:tab w:val="left" w:pos="1419"/>
        </w:tabs>
        <w:spacing w:line="256" w:lineRule="auto"/>
        <w:ind w:left="142" w:right="359" w:firstLine="0"/>
        <w:jc w:val="center"/>
        <w:rPr>
          <w:spacing w:val="-3"/>
          <w:sz w:val="24"/>
          <w:szCs w:val="24"/>
        </w:rPr>
      </w:pPr>
      <w:r w:rsidRPr="00375EE2">
        <w:rPr>
          <w:sz w:val="24"/>
          <w:szCs w:val="24"/>
        </w:rPr>
        <w:t>12.Хранение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результатов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освоения</w:t>
      </w:r>
      <w:r w:rsidRPr="00375EE2">
        <w:rPr>
          <w:spacing w:val="-4"/>
          <w:sz w:val="24"/>
          <w:szCs w:val="24"/>
        </w:rPr>
        <w:t xml:space="preserve"> </w:t>
      </w:r>
      <w:r w:rsidRPr="00375EE2">
        <w:rPr>
          <w:sz w:val="24"/>
          <w:szCs w:val="24"/>
        </w:rPr>
        <w:t>дополнительных</w:t>
      </w:r>
      <w:r w:rsidRPr="00375EE2">
        <w:rPr>
          <w:spacing w:val="-3"/>
          <w:sz w:val="24"/>
          <w:szCs w:val="24"/>
        </w:rPr>
        <w:t xml:space="preserve"> общеобразовательных  </w:t>
      </w:r>
    </w:p>
    <w:p w:rsidR="00375EE2" w:rsidRPr="00375EE2" w:rsidRDefault="00375EE2" w:rsidP="00375EE2">
      <w:pPr>
        <w:pStyle w:val="11"/>
        <w:tabs>
          <w:tab w:val="left" w:pos="1419"/>
        </w:tabs>
        <w:spacing w:line="256" w:lineRule="auto"/>
        <w:ind w:left="142" w:right="359" w:firstLine="0"/>
        <w:jc w:val="center"/>
        <w:rPr>
          <w:sz w:val="24"/>
          <w:szCs w:val="24"/>
        </w:rPr>
      </w:pPr>
      <w:r w:rsidRPr="00375EE2">
        <w:rPr>
          <w:sz w:val="24"/>
          <w:szCs w:val="24"/>
        </w:rPr>
        <w:t>программ</w:t>
      </w:r>
    </w:p>
    <w:p w:rsidR="00375EE2" w:rsidRPr="00375EE2" w:rsidRDefault="00375EE2" w:rsidP="00375EE2">
      <w:pPr>
        <w:pStyle w:val="a3"/>
        <w:ind w:left="0" w:firstLine="0"/>
        <w:rPr>
          <w:b/>
          <w:sz w:val="24"/>
          <w:szCs w:val="24"/>
        </w:rPr>
      </w:pPr>
    </w:p>
    <w:p w:rsidR="00375EE2" w:rsidRPr="00375EE2" w:rsidRDefault="00375EE2" w:rsidP="00375EE2">
      <w:pPr>
        <w:tabs>
          <w:tab w:val="left" w:pos="130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lastRenderedPageBreak/>
        <w:t>12.1В</w:t>
      </w:r>
      <w:r w:rsidRPr="00375EE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архиве</w:t>
      </w:r>
      <w:r w:rsidRPr="00375EE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хранятся: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книги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приказов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журналы. Книги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приказов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хранятся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архиве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постоянно. Журналы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хранятся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лет.</w:t>
      </w:r>
    </w:p>
    <w:p w:rsidR="00375EE2" w:rsidRPr="00375EE2" w:rsidRDefault="00375EE2" w:rsidP="00375EE2">
      <w:pPr>
        <w:pStyle w:val="a3"/>
        <w:ind w:left="0" w:firstLine="0"/>
        <w:rPr>
          <w:sz w:val="24"/>
          <w:szCs w:val="24"/>
        </w:rPr>
      </w:pPr>
    </w:p>
    <w:p w:rsidR="00375EE2" w:rsidRPr="00375EE2" w:rsidRDefault="00375EE2" w:rsidP="00375EE2">
      <w:pPr>
        <w:pStyle w:val="11"/>
        <w:spacing w:line="256" w:lineRule="auto"/>
        <w:ind w:left="142" w:right="115" w:firstLine="0"/>
        <w:jc w:val="both"/>
        <w:rPr>
          <w:sz w:val="24"/>
          <w:szCs w:val="24"/>
        </w:rPr>
      </w:pPr>
      <w:r w:rsidRPr="00375EE2">
        <w:rPr>
          <w:sz w:val="24"/>
          <w:szCs w:val="24"/>
        </w:rPr>
        <w:t>13. Правила использования индивидуальных результатов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образовательных</w:t>
      </w:r>
      <w:r w:rsidRPr="00375EE2">
        <w:rPr>
          <w:spacing w:val="-6"/>
          <w:sz w:val="24"/>
          <w:szCs w:val="24"/>
        </w:rPr>
        <w:t xml:space="preserve"> </w:t>
      </w:r>
      <w:r w:rsidRPr="00375EE2">
        <w:rPr>
          <w:sz w:val="24"/>
          <w:szCs w:val="24"/>
        </w:rPr>
        <w:t>достижений,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обучающихся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поощрений обучающихся</w:t>
      </w:r>
    </w:p>
    <w:p w:rsidR="00375EE2" w:rsidRPr="00375EE2" w:rsidRDefault="00375EE2" w:rsidP="00375EE2">
      <w:pPr>
        <w:pStyle w:val="a3"/>
        <w:ind w:left="0" w:firstLine="0"/>
        <w:rPr>
          <w:b/>
          <w:sz w:val="24"/>
          <w:szCs w:val="24"/>
        </w:rPr>
      </w:pPr>
    </w:p>
    <w:p w:rsidR="00375EE2" w:rsidRPr="00375EE2" w:rsidRDefault="00375EE2" w:rsidP="00375EE2">
      <w:pPr>
        <w:tabs>
          <w:tab w:val="left" w:pos="1520"/>
        </w:tabs>
        <w:spacing w:before="0" w:beforeAutospacing="0" w:after="0" w:afterAutospacing="0" w:line="256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 13.1 Информация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поощрениях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коллективом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администрацией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исключительно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разработки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коррекции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375EE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375EE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траектории.</w:t>
      </w:r>
    </w:p>
    <w:p w:rsidR="00375EE2" w:rsidRPr="00375EE2" w:rsidRDefault="00375EE2" w:rsidP="00375EE2">
      <w:pPr>
        <w:tabs>
          <w:tab w:val="left" w:pos="1592"/>
        </w:tabs>
        <w:spacing w:before="0" w:beforeAutospacing="0" w:after="0" w:afterAutospacing="0" w:line="256" w:lineRule="auto"/>
        <w:ind w:right="1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 13.2Информация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результатах,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персональных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данных.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Передача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результатах,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формах,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установленных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РФ,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передача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обучающегося лицам, не являющимися законными представителями ребенка не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допускается.</w:t>
      </w:r>
    </w:p>
    <w:p w:rsidR="00375EE2" w:rsidRPr="00375EE2" w:rsidRDefault="00375EE2" w:rsidP="00375EE2">
      <w:pPr>
        <w:tabs>
          <w:tab w:val="left" w:pos="1520"/>
        </w:tabs>
        <w:spacing w:before="0" w:beforeAutospacing="0" w:after="0" w:afterAutospacing="0" w:line="256" w:lineRule="auto"/>
        <w:ind w:right="1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EE2">
        <w:rPr>
          <w:rFonts w:ascii="Times New Roman" w:hAnsi="Times New Roman" w:cs="Times New Roman"/>
          <w:sz w:val="24"/>
          <w:szCs w:val="24"/>
          <w:lang w:val="ru-RU"/>
        </w:rPr>
        <w:t xml:space="preserve">           13.3 Информация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поощрениях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родителям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(законным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представителям)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порядком,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Pr="00375EE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нормативными актами, а также на основании их личного заявления, выраженного в</w:t>
      </w:r>
      <w:r w:rsidRPr="00375EE2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устной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Pr="00375EE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5EE2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375EE2" w:rsidRPr="00375EE2" w:rsidRDefault="00375EE2" w:rsidP="00375EE2">
      <w:pPr>
        <w:pStyle w:val="a3"/>
        <w:ind w:left="0" w:firstLine="0"/>
        <w:jc w:val="center"/>
        <w:rPr>
          <w:sz w:val="24"/>
          <w:szCs w:val="24"/>
        </w:rPr>
      </w:pPr>
    </w:p>
    <w:p w:rsidR="00375EE2" w:rsidRPr="00375EE2" w:rsidRDefault="00375EE2" w:rsidP="00375EE2">
      <w:pPr>
        <w:pStyle w:val="11"/>
        <w:tabs>
          <w:tab w:val="left" w:pos="3277"/>
        </w:tabs>
        <w:ind w:left="142" w:firstLine="0"/>
        <w:jc w:val="center"/>
        <w:rPr>
          <w:sz w:val="24"/>
          <w:szCs w:val="24"/>
        </w:rPr>
      </w:pPr>
      <w:r w:rsidRPr="00375EE2">
        <w:rPr>
          <w:sz w:val="24"/>
          <w:szCs w:val="24"/>
        </w:rPr>
        <w:t>14.Срок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действия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положения</w:t>
      </w:r>
    </w:p>
    <w:p w:rsidR="00375EE2" w:rsidRPr="00375EE2" w:rsidRDefault="00375EE2" w:rsidP="00375EE2">
      <w:pPr>
        <w:pStyle w:val="a3"/>
        <w:ind w:left="0" w:firstLine="0"/>
        <w:rPr>
          <w:b/>
          <w:sz w:val="24"/>
          <w:szCs w:val="24"/>
        </w:rPr>
      </w:pPr>
    </w:p>
    <w:p w:rsidR="00375EE2" w:rsidRPr="00375EE2" w:rsidRDefault="00375EE2" w:rsidP="00375EE2">
      <w:pPr>
        <w:pStyle w:val="a3"/>
        <w:spacing w:line="256" w:lineRule="auto"/>
        <w:ind w:right="113"/>
        <w:rPr>
          <w:sz w:val="24"/>
          <w:szCs w:val="24"/>
        </w:rPr>
      </w:pPr>
      <w:r w:rsidRPr="00375EE2">
        <w:rPr>
          <w:sz w:val="24"/>
          <w:szCs w:val="24"/>
        </w:rPr>
        <w:t>14.1.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Положение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принимается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на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неопределенный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срок.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Принятие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1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прекращение</w:t>
      </w:r>
      <w:r w:rsidRPr="00375EE2">
        <w:rPr>
          <w:spacing w:val="-8"/>
          <w:sz w:val="24"/>
          <w:szCs w:val="24"/>
        </w:rPr>
        <w:t xml:space="preserve"> </w:t>
      </w:r>
      <w:r w:rsidRPr="00375EE2">
        <w:rPr>
          <w:sz w:val="24"/>
          <w:szCs w:val="24"/>
        </w:rPr>
        <w:t>действия</w:t>
      </w:r>
      <w:r w:rsidRPr="00375EE2">
        <w:rPr>
          <w:spacing w:val="-6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Положения,</w:t>
      </w:r>
      <w:r w:rsidRPr="00375EE2">
        <w:rPr>
          <w:spacing w:val="-7"/>
          <w:sz w:val="24"/>
          <w:szCs w:val="24"/>
        </w:rPr>
        <w:t xml:space="preserve"> </w:t>
      </w:r>
      <w:r w:rsidRPr="00375EE2">
        <w:rPr>
          <w:sz w:val="24"/>
          <w:szCs w:val="24"/>
        </w:rPr>
        <w:t>внесение</w:t>
      </w:r>
      <w:r w:rsidRPr="00375EE2">
        <w:rPr>
          <w:spacing w:val="-7"/>
          <w:sz w:val="24"/>
          <w:szCs w:val="24"/>
        </w:rPr>
        <w:t xml:space="preserve"> </w:t>
      </w:r>
      <w:r w:rsidRPr="00375EE2">
        <w:rPr>
          <w:sz w:val="24"/>
          <w:szCs w:val="24"/>
        </w:rPr>
        <w:t>изменений</w:t>
      </w:r>
      <w:r w:rsidRPr="00375EE2">
        <w:rPr>
          <w:spacing w:val="-7"/>
          <w:sz w:val="24"/>
          <w:szCs w:val="24"/>
        </w:rPr>
        <w:t xml:space="preserve"> </w:t>
      </w:r>
      <w:r w:rsidRPr="00375EE2">
        <w:rPr>
          <w:sz w:val="24"/>
          <w:szCs w:val="24"/>
        </w:rPr>
        <w:t>и</w:t>
      </w:r>
      <w:r w:rsidRPr="00375EE2">
        <w:rPr>
          <w:spacing w:val="-7"/>
          <w:sz w:val="24"/>
          <w:szCs w:val="24"/>
        </w:rPr>
        <w:t xml:space="preserve"> </w:t>
      </w:r>
      <w:r w:rsidRPr="00375EE2">
        <w:rPr>
          <w:sz w:val="24"/>
          <w:szCs w:val="24"/>
        </w:rPr>
        <w:t>дополнений</w:t>
      </w:r>
      <w:r w:rsidRPr="00375EE2">
        <w:rPr>
          <w:spacing w:val="-7"/>
          <w:sz w:val="24"/>
          <w:szCs w:val="24"/>
        </w:rPr>
        <w:t xml:space="preserve"> </w:t>
      </w:r>
      <w:r w:rsidRPr="00375EE2">
        <w:rPr>
          <w:sz w:val="24"/>
          <w:szCs w:val="24"/>
        </w:rPr>
        <w:t>в</w:t>
      </w:r>
      <w:r w:rsidRPr="00375EE2">
        <w:rPr>
          <w:spacing w:val="-7"/>
          <w:sz w:val="24"/>
          <w:szCs w:val="24"/>
        </w:rPr>
        <w:t xml:space="preserve"> </w:t>
      </w:r>
      <w:r w:rsidRPr="00375EE2">
        <w:rPr>
          <w:sz w:val="24"/>
          <w:szCs w:val="24"/>
        </w:rPr>
        <w:t>Положение</w:t>
      </w:r>
      <w:r w:rsidRPr="00375EE2">
        <w:rPr>
          <w:spacing w:val="-63"/>
          <w:sz w:val="24"/>
          <w:szCs w:val="24"/>
        </w:rPr>
        <w:t xml:space="preserve"> </w:t>
      </w:r>
      <w:r w:rsidRPr="00375EE2">
        <w:rPr>
          <w:sz w:val="24"/>
          <w:szCs w:val="24"/>
        </w:rPr>
        <w:t>осуществляется</w:t>
      </w:r>
      <w:r w:rsidRPr="00375EE2">
        <w:rPr>
          <w:spacing w:val="-2"/>
          <w:sz w:val="24"/>
          <w:szCs w:val="24"/>
        </w:rPr>
        <w:t xml:space="preserve"> </w:t>
      </w:r>
      <w:r w:rsidRPr="00375EE2">
        <w:rPr>
          <w:sz w:val="24"/>
          <w:szCs w:val="24"/>
        </w:rPr>
        <w:t>в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общем</w:t>
      </w:r>
      <w:r w:rsidRPr="00375EE2">
        <w:rPr>
          <w:spacing w:val="-3"/>
          <w:sz w:val="24"/>
          <w:szCs w:val="24"/>
        </w:rPr>
        <w:t xml:space="preserve"> </w:t>
      </w:r>
      <w:r w:rsidRPr="00375EE2">
        <w:rPr>
          <w:sz w:val="24"/>
          <w:szCs w:val="24"/>
        </w:rPr>
        <w:t>порядке,</w:t>
      </w:r>
      <w:r w:rsidRPr="00375EE2">
        <w:rPr>
          <w:spacing w:val="-1"/>
          <w:sz w:val="24"/>
          <w:szCs w:val="24"/>
        </w:rPr>
        <w:t xml:space="preserve"> </w:t>
      </w:r>
      <w:r w:rsidRPr="00375EE2">
        <w:rPr>
          <w:sz w:val="24"/>
          <w:szCs w:val="24"/>
        </w:rPr>
        <w:t>предусмотренном Уставом.</w:t>
      </w:r>
    </w:p>
    <w:p w:rsidR="00375EE2" w:rsidRPr="00375EE2" w:rsidRDefault="00375EE2" w:rsidP="00375EE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52CA" w:rsidRPr="00375EE2" w:rsidRDefault="007552CA">
      <w:pPr>
        <w:rPr>
          <w:rFonts w:ascii="Times New Roman" w:hAnsi="Times New Roman" w:cs="Times New Roman"/>
          <w:lang w:val="ru-RU"/>
        </w:rPr>
      </w:pPr>
    </w:p>
    <w:sectPr w:rsidR="007552CA" w:rsidRPr="00375EE2" w:rsidSect="009D10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7E4"/>
    <w:multiLevelType w:val="hybridMultilevel"/>
    <w:tmpl w:val="CB46BEDC"/>
    <w:lvl w:ilvl="0" w:tplc="AD5A0B16">
      <w:numFmt w:val="bullet"/>
      <w:lvlText w:val="-"/>
      <w:lvlJc w:val="left"/>
      <w:pPr>
        <w:ind w:left="2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188574">
      <w:numFmt w:val="bullet"/>
      <w:lvlText w:val="•"/>
      <w:lvlJc w:val="left"/>
      <w:pPr>
        <w:ind w:left="1146" w:hanging="152"/>
      </w:pPr>
      <w:rPr>
        <w:lang w:val="ru-RU" w:eastAsia="en-US" w:bidi="ar-SA"/>
      </w:rPr>
    </w:lvl>
    <w:lvl w:ilvl="2" w:tplc="23E45B22">
      <w:numFmt w:val="bullet"/>
      <w:lvlText w:val="•"/>
      <w:lvlJc w:val="left"/>
      <w:pPr>
        <w:ind w:left="2093" w:hanging="152"/>
      </w:pPr>
      <w:rPr>
        <w:lang w:val="ru-RU" w:eastAsia="en-US" w:bidi="ar-SA"/>
      </w:rPr>
    </w:lvl>
    <w:lvl w:ilvl="3" w:tplc="A4BC42EE">
      <w:numFmt w:val="bullet"/>
      <w:lvlText w:val="•"/>
      <w:lvlJc w:val="left"/>
      <w:pPr>
        <w:ind w:left="3039" w:hanging="152"/>
      </w:pPr>
      <w:rPr>
        <w:lang w:val="ru-RU" w:eastAsia="en-US" w:bidi="ar-SA"/>
      </w:rPr>
    </w:lvl>
    <w:lvl w:ilvl="4" w:tplc="039A8E44">
      <w:numFmt w:val="bullet"/>
      <w:lvlText w:val="•"/>
      <w:lvlJc w:val="left"/>
      <w:pPr>
        <w:ind w:left="3986" w:hanging="152"/>
      </w:pPr>
      <w:rPr>
        <w:lang w:val="ru-RU" w:eastAsia="en-US" w:bidi="ar-SA"/>
      </w:rPr>
    </w:lvl>
    <w:lvl w:ilvl="5" w:tplc="61DA5A0C">
      <w:numFmt w:val="bullet"/>
      <w:lvlText w:val="•"/>
      <w:lvlJc w:val="left"/>
      <w:pPr>
        <w:ind w:left="4933" w:hanging="152"/>
      </w:pPr>
      <w:rPr>
        <w:lang w:val="ru-RU" w:eastAsia="en-US" w:bidi="ar-SA"/>
      </w:rPr>
    </w:lvl>
    <w:lvl w:ilvl="6" w:tplc="D7C2C5E4">
      <w:numFmt w:val="bullet"/>
      <w:lvlText w:val="•"/>
      <w:lvlJc w:val="left"/>
      <w:pPr>
        <w:ind w:left="5879" w:hanging="152"/>
      </w:pPr>
      <w:rPr>
        <w:lang w:val="ru-RU" w:eastAsia="en-US" w:bidi="ar-SA"/>
      </w:rPr>
    </w:lvl>
    <w:lvl w:ilvl="7" w:tplc="59D49AFE">
      <w:numFmt w:val="bullet"/>
      <w:lvlText w:val="•"/>
      <w:lvlJc w:val="left"/>
      <w:pPr>
        <w:ind w:left="6826" w:hanging="152"/>
      </w:pPr>
      <w:rPr>
        <w:lang w:val="ru-RU" w:eastAsia="en-US" w:bidi="ar-SA"/>
      </w:rPr>
    </w:lvl>
    <w:lvl w:ilvl="8" w:tplc="A50EA80C">
      <w:numFmt w:val="bullet"/>
      <w:lvlText w:val="•"/>
      <w:lvlJc w:val="left"/>
      <w:pPr>
        <w:ind w:left="7773" w:hanging="152"/>
      </w:pPr>
      <w:rPr>
        <w:lang w:val="ru-RU" w:eastAsia="en-US" w:bidi="ar-SA"/>
      </w:rPr>
    </w:lvl>
  </w:abstractNum>
  <w:abstractNum w:abstractNumId="1">
    <w:nsid w:val="22D86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71F73"/>
    <w:multiLevelType w:val="multilevel"/>
    <w:tmpl w:val="71F2B39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368B2"/>
    <w:multiLevelType w:val="hybridMultilevel"/>
    <w:tmpl w:val="3732D38E"/>
    <w:lvl w:ilvl="0" w:tplc="6B169368">
      <w:start w:val="2"/>
      <w:numFmt w:val="decimal"/>
      <w:lvlText w:val="%1"/>
      <w:lvlJc w:val="left"/>
      <w:pPr>
        <w:ind w:left="202" w:hanging="533"/>
      </w:pPr>
      <w:rPr>
        <w:lang w:val="ru-RU" w:eastAsia="en-US" w:bidi="ar-SA"/>
      </w:rPr>
    </w:lvl>
    <w:lvl w:ilvl="1" w:tplc="A8CE77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EA2DA4">
      <w:numFmt w:val="bullet"/>
      <w:lvlText w:val="•"/>
      <w:lvlJc w:val="left"/>
      <w:pPr>
        <w:ind w:left="2093" w:hanging="533"/>
      </w:pPr>
      <w:rPr>
        <w:lang w:val="ru-RU" w:eastAsia="en-US" w:bidi="ar-SA"/>
      </w:rPr>
    </w:lvl>
    <w:lvl w:ilvl="3" w:tplc="7A2EB356">
      <w:numFmt w:val="bullet"/>
      <w:lvlText w:val="•"/>
      <w:lvlJc w:val="left"/>
      <w:pPr>
        <w:ind w:left="3039" w:hanging="533"/>
      </w:pPr>
      <w:rPr>
        <w:lang w:val="ru-RU" w:eastAsia="en-US" w:bidi="ar-SA"/>
      </w:rPr>
    </w:lvl>
    <w:lvl w:ilvl="4" w:tplc="76F0567A">
      <w:numFmt w:val="bullet"/>
      <w:lvlText w:val="•"/>
      <w:lvlJc w:val="left"/>
      <w:pPr>
        <w:ind w:left="3986" w:hanging="533"/>
      </w:pPr>
      <w:rPr>
        <w:lang w:val="ru-RU" w:eastAsia="en-US" w:bidi="ar-SA"/>
      </w:rPr>
    </w:lvl>
    <w:lvl w:ilvl="5" w:tplc="08529232">
      <w:numFmt w:val="bullet"/>
      <w:lvlText w:val="•"/>
      <w:lvlJc w:val="left"/>
      <w:pPr>
        <w:ind w:left="4933" w:hanging="533"/>
      </w:pPr>
      <w:rPr>
        <w:lang w:val="ru-RU" w:eastAsia="en-US" w:bidi="ar-SA"/>
      </w:rPr>
    </w:lvl>
    <w:lvl w:ilvl="6" w:tplc="271CAF3E">
      <w:numFmt w:val="bullet"/>
      <w:lvlText w:val="•"/>
      <w:lvlJc w:val="left"/>
      <w:pPr>
        <w:ind w:left="5879" w:hanging="533"/>
      </w:pPr>
      <w:rPr>
        <w:lang w:val="ru-RU" w:eastAsia="en-US" w:bidi="ar-SA"/>
      </w:rPr>
    </w:lvl>
    <w:lvl w:ilvl="7" w:tplc="906611BA">
      <w:numFmt w:val="bullet"/>
      <w:lvlText w:val="•"/>
      <w:lvlJc w:val="left"/>
      <w:pPr>
        <w:ind w:left="6826" w:hanging="533"/>
      </w:pPr>
      <w:rPr>
        <w:lang w:val="ru-RU" w:eastAsia="en-US" w:bidi="ar-SA"/>
      </w:rPr>
    </w:lvl>
    <w:lvl w:ilvl="8" w:tplc="68944CC8">
      <w:numFmt w:val="bullet"/>
      <w:lvlText w:val="•"/>
      <w:lvlJc w:val="left"/>
      <w:pPr>
        <w:ind w:left="7773" w:hanging="533"/>
      </w:pPr>
      <w:rPr>
        <w:lang w:val="ru-RU" w:eastAsia="en-US" w:bidi="ar-SA"/>
      </w:rPr>
    </w:lvl>
  </w:abstractNum>
  <w:abstractNum w:abstractNumId="4">
    <w:nsid w:val="3F7A7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55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63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C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72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D6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F6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C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1"/>
  </w:num>
  <w:num w:numId="9">
    <w:abstractNumId w:val="8"/>
  </w:num>
  <w:num w:numId="10">
    <w:abstractNumId w:val="8"/>
  </w:num>
  <w:num w:numId="11">
    <w:abstractNumId w:val="5"/>
  </w:num>
  <w:num w:numId="12">
    <w:abstractNumId w:val="5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3"/>
  </w:num>
  <w:num w:numId="2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</w:num>
  <w:num w:numId="23">
    <w:abstractNumId w:val="2"/>
  </w:num>
  <w:num w:numId="2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3"/>
    <w:rsid w:val="00375EE2"/>
    <w:rsid w:val="006B26B3"/>
    <w:rsid w:val="007552CA"/>
    <w:rsid w:val="009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2DDA3C-57B4-4497-B109-DEC6FAA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E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5EE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E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375EE2"/>
    <w:pPr>
      <w:widowControl w:val="0"/>
      <w:autoSpaceDE w:val="0"/>
      <w:autoSpaceDN w:val="0"/>
      <w:spacing w:before="0" w:beforeAutospacing="0" w:after="0" w:afterAutospacing="0"/>
      <w:ind w:left="202" w:firstLine="707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75EE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75EE2"/>
    <w:pPr>
      <w:widowControl w:val="0"/>
      <w:autoSpaceDE w:val="0"/>
      <w:autoSpaceDN w:val="0"/>
      <w:spacing w:before="0" w:beforeAutospacing="0" w:after="0" w:afterAutospacing="0"/>
      <w:ind w:left="20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375EE2"/>
    <w:pPr>
      <w:widowControl w:val="0"/>
      <w:autoSpaceDE w:val="0"/>
      <w:autoSpaceDN w:val="0"/>
      <w:spacing w:before="0" w:beforeAutospacing="0" w:after="0" w:afterAutospacing="0"/>
      <w:ind w:left="209" w:hanging="26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header"/>
    <w:basedOn w:val="a"/>
    <w:link w:val="a7"/>
    <w:semiHidden/>
    <w:unhideWhenUsed/>
    <w:rsid w:val="009D10D8"/>
    <w:pPr>
      <w:suppressLineNumbers/>
      <w:tabs>
        <w:tab w:val="center" w:pos="4819"/>
        <w:tab w:val="right" w:pos="9638"/>
      </w:tabs>
      <w:suppressAutoHyphens/>
      <w:spacing w:before="0" w:beforeAutospacing="0" w:after="200" w:afterAutospacing="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a7">
    <w:name w:val="Верхний колонтитул Знак"/>
    <w:basedOn w:val="a0"/>
    <w:link w:val="a6"/>
    <w:semiHidden/>
    <w:rsid w:val="009D10D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3461</Words>
  <Characters>19729</Characters>
  <Application>Microsoft Office Word</Application>
  <DocSecurity>0</DocSecurity>
  <Lines>164</Lines>
  <Paragraphs>46</Paragraphs>
  <ScaleCrop>false</ScaleCrop>
  <Company/>
  <LinksUpToDate>false</LinksUpToDate>
  <CharactersWithSpaces>23144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2023-06-19T19:03:00Z</dcterms:created>
  <dcterms:modified xsi:type="dcterms:W3CDTF">2023-06-19T19:18:00Z</dcterms:modified>
</cp:coreProperties>
</file>