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BF" w:rsidRPr="006C2B6C" w:rsidRDefault="008622BF" w:rsidP="00C25A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2B6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6C2B6C">
        <w:rPr>
          <w:rFonts w:ascii="Times New Roman" w:hAnsi="Times New Roman" w:cs="Times New Roman"/>
          <w:b/>
          <w:sz w:val="28"/>
          <w:szCs w:val="28"/>
        </w:rPr>
        <w:t>рабочей  программе</w:t>
      </w:r>
      <w:proofErr w:type="gramEnd"/>
      <w:r w:rsidRPr="006C2B6C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8622BF" w:rsidRPr="006C2B6C" w:rsidRDefault="008622BF" w:rsidP="00C25A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C2B6C">
        <w:rPr>
          <w:rFonts w:ascii="Times New Roman" w:hAnsi="Times New Roman" w:cs="Times New Roman"/>
          <w:b/>
          <w:sz w:val="28"/>
          <w:szCs w:val="28"/>
        </w:rPr>
        <w:t>«Математика»  для 1 класса</w:t>
      </w:r>
    </w:p>
    <w:bookmarkEnd w:id="0"/>
    <w:p w:rsidR="008622BF" w:rsidRPr="006C2B6C" w:rsidRDefault="008622BF" w:rsidP="00C25A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B6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«Математика»  для 1  класса   составлена на </w:t>
      </w:r>
      <w:r w:rsidRPr="006C2B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основе </w:t>
      </w:r>
      <w:r w:rsidRPr="006C2B6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образования, </w:t>
      </w:r>
    </w:p>
    <w:p w:rsidR="008622BF" w:rsidRPr="006C2B6C" w:rsidRDefault="008622BF" w:rsidP="00C25A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B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 учётом </w:t>
      </w:r>
      <w:r w:rsidRPr="006C2B6C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примерной программы «Примерная рабочая  программа начального общего образования. Математика (для 1-4 классов образовательных организаций)</w:t>
      </w:r>
      <w:r w:rsidR="00AB27CA" w:rsidRPr="006C2B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C2B6C">
        <w:rPr>
          <w:rFonts w:ascii="Times New Roman" w:hAnsi="Times New Roman" w:cs="Times New Roman"/>
          <w:sz w:val="28"/>
          <w:szCs w:val="28"/>
          <w:lang w:eastAsia="ru-RU"/>
        </w:rPr>
        <w:t xml:space="preserve"> Москва 2021</w:t>
      </w:r>
      <w:r w:rsidR="00AB27CA" w:rsidRPr="006C2B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2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22BF" w:rsidRPr="006C2B6C" w:rsidRDefault="008622BF" w:rsidP="00C25A99">
      <w:pPr>
        <w:pStyle w:val="a4"/>
        <w:ind w:right="130" w:firstLine="709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Изучение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математики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в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начальной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школе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направлено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на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достижение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следующих образовательных, развивающих целей, а также целей воспитания:</w:t>
      </w:r>
    </w:p>
    <w:p w:rsidR="008622BF" w:rsidRPr="006C2B6C" w:rsidRDefault="008622BF" w:rsidP="00C25A99">
      <w:pPr>
        <w:pStyle w:val="a6"/>
        <w:numPr>
          <w:ilvl w:val="0"/>
          <w:numId w:val="2"/>
        </w:numPr>
        <w:tabs>
          <w:tab w:val="left" w:pos="1073"/>
        </w:tabs>
        <w:ind w:right="280" w:firstLine="709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Освоение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начальных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математических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знаний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—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понимание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значения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величин</w:t>
      </w:r>
      <w:r w:rsidRPr="006C2B6C">
        <w:rPr>
          <w:spacing w:val="-8"/>
          <w:sz w:val="28"/>
          <w:szCs w:val="28"/>
        </w:rPr>
        <w:t xml:space="preserve"> </w:t>
      </w:r>
      <w:r w:rsidRPr="006C2B6C">
        <w:rPr>
          <w:sz w:val="28"/>
          <w:szCs w:val="28"/>
        </w:rPr>
        <w:t>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8622BF" w:rsidRPr="006C2B6C" w:rsidRDefault="008622BF" w:rsidP="00C25A99">
      <w:pPr>
        <w:pStyle w:val="a6"/>
        <w:numPr>
          <w:ilvl w:val="0"/>
          <w:numId w:val="2"/>
        </w:numPr>
        <w:tabs>
          <w:tab w:val="left" w:pos="1073"/>
        </w:tabs>
        <w:ind w:right="147" w:firstLine="709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 познавательных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учеб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но-</w:t>
      </w:r>
      <w:r w:rsidRPr="006C2B6C">
        <w:rPr>
          <w:spacing w:val="-6"/>
          <w:sz w:val="28"/>
          <w:szCs w:val="28"/>
        </w:rPr>
        <w:t xml:space="preserve"> </w:t>
      </w:r>
      <w:r w:rsidRPr="006C2B6C">
        <w:rPr>
          <w:sz w:val="28"/>
          <w:szCs w:val="28"/>
        </w:rPr>
        <w:t>практических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задач,</w:t>
      </w:r>
      <w:r w:rsidRPr="006C2B6C">
        <w:rPr>
          <w:spacing w:val="-5"/>
          <w:sz w:val="28"/>
          <w:szCs w:val="28"/>
        </w:rPr>
        <w:t xml:space="preserve"> </w:t>
      </w:r>
      <w:r w:rsidRPr="006C2B6C">
        <w:rPr>
          <w:sz w:val="28"/>
          <w:szCs w:val="28"/>
        </w:rPr>
        <w:t>построенных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на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понимании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применении математических отношений («часть-целое», «больше- меньше», «равно-неравно»,</w:t>
      </w:r>
    </w:p>
    <w:p w:rsidR="008622BF" w:rsidRPr="006C2B6C" w:rsidRDefault="008622BF" w:rsidP="00C25A99">
      <w:pPr>
        <w:pStyle w:val="a4"/>
        <w:ind w:right="990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«порядок»),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смысла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арифметических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действий,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зависимостей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(работа,</w:t>
      </w:r>
      <w:r w:rsidRPr="006C2B6C">
        <w:rPr>
          <w:spacing w:val="-9"/>
          <w:sz w:val="28"/>
          <w:szCs w:val="28"/>
        </w:rPr>
        <w:t xml:space="preserve"> </w:t>
      </w:r>
      <w:r w:rsidRPr="006C2B6C">
        <w:rPr>
          <w:sz w:val="28"/>
          <w:szCs w:val="28"/>
        </w:rPr>
        <w:t>движение, продолжительность события).</w:t>
      </w:r>
    </w:p>
    <w:p w:rsidR="008622BF" w:rsidRPr="006C2B6C" w:rsidRDefault="008622BF" w:rsidP="00C25A99">
      <w:pPr>
        <w:pStyle w:val="a6"/>
        <w:numPr>
          <w:ilvl w:val="0"/>
          <w:numId w:val="2"/>
        </w:numPr>
        <w:tabs>
          <w:tab w:val="left" w:pos="1073"/>
        </w:tabs>
        <w:ind w:right="259" w:firstLine="709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Обеспечение</w:t>
      </w:r>
      <w:r w:rsidRPr="006C2B6C">
        <w:rPr>
          <w:spacing w:val="-11"/>
          <w:sz w:val="28"/>
          <w:szCs w:val="28"/>
        </w:rPr>
        <w:t xml:space="preserve"> </w:t>
      </w:r>
      <w:r w:rsidRPr="006C2B6C">
        <w:rPr>
          <w:sz w:val="28"/>
          <w:szCs w:val="28"/>
        </w:rPr>
        <w:t>математического</w:t>
      </w:r>
      <w:r w:rsidRPr="006C2B6C">
        <w:rPr>
          <w:spacing w:val="-11"/>
          <w:sz w:val="28"/>
          <w:szCs w:val="28"/>
        </w:rPr>
        <w:t xml:space="preserve"> </w:t>
      </w:r>
      <w:r w:rsidRPr="006C2B6C">
        <w:rPr>
          <w:sz w:val="28"/>
          <w:szCs w:val="28"/>
        </w:rPr>
        <w:t>развития</w:t>
      </w:r>
      <w:r w:rsidRPr="006C2B6C">
        <w:rPr>
          <w:spacing w:val="-11"/>
          <w:sz w:val="28"/>
          <w:szCs w:val="28"/>
        </w:rPr>
        <w:t xml:space="preserve"> </w:t>
      </w:r>
      <w:r w:rsidRPr="006C2B6C">
        <w:rPr>
          <w:sz w:val="28"/>
          <w:szCs w:val="28"/>
        </w:rPr>
        <w:t>младшего</w:t>
      </w:r>
      <w:r w:rsidRPr="006C2B6C">
        <w:rPr>
          <w:spacing w:val="-11"/>
          <w:sz w:val="28"/>
          <w:szCs w:val="28"/>
        </w:rPr>
        <w:t xml:space="preserve"> </w:t>
      </w:r>
      <w:r w:rsidRPr="006C2B6C">
        <w:rPr>
          <w:sz w:val="28"/>
          <w:szCs w:val="28"/>
        </w:rPr>
        <w:t>школьника</w:t>
      </w:r>
      <w:r w:rsidRPr="006C2B6C">
        <w:rPr>
          <w:spacing w:val="-11"/>
          <w:sz w:val="28"/>
          <w:szCs w:val="28"/>
        </w:rPr>
        <w:t xml:space="preserve"> </w:t>
      </w:r>
      <w:r w:rsidRPr="006C2B6C">
        <w:rPr>
          <w:sz w:val="28"/>
          <w:szCs w:val="28"/>
        </w:rPr>
        <w:t>—</w:t>
      </w:r>
      <w:r w:rsidRPr="006C2B6C">
        <w:rPr>
          <w:spacing w:val="-11"/>
          <w:sz w:val="28"/>
          <w:szCs w:val="28"/>
        </w:rPr>
        <w:t xml:space="preserve"> </w:t>
      </w:r>
      <w:r w:rsidRPr="006C2B6C">
        <w:rPr>
          <w:sz w:val="28"/>
          <w:szCs w:val="28"/>
        </w:rPr>
        <w:t>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8622BF" w:rsidRPr="006C2B6C" w:rsidRDefault="008622BF" w:rsidP="00C25A99">
      <w:pPr>
        <w:pStyle w:val="a6"/>
        <w:numPr>
          <w:ilvl w:val="0"/>
          <w:numId w:val="2"/>
        </w:numPr>
        <w:tabs>
          <w:tab w:val="left" w:pos="1073"/>
        </w:tabs>
        <w:ind w:right="363" w:firstLine="709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Становление учебно-познавательных мотивов и интереса к изучению математики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умственному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труду;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важнейших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качеств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интеллектуальной</w:t>
      </w:r>
      <w:r w:rsidRPr="006C2B6C">
        <w:rPr>
          <w:spacing w:val="39"/>
          <w:sz w:val="28"/>
          <w:szCs w:val="28"/>
        </w:rPr>
        <w:t xml:space="preserve"> </w:t>
      </w:r>
      <w:r w:rsidRPr="006C2B6C">
        <w:rPr>
          <w:sz w:val="28"/>
          <w:szCs w:val="28"/>
        </w:rPr>
        <w:t>деятельности: теоретического и пространственного мышления, воображения, математической речи, ориентировки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в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математических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терминах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и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понятиях;</w:t>
      </w:r>
      <w:r w:rsidRPr="006C2B6C">
        <w:rPr>
          <w:spacing w:val="-10"/>
          <w:sz w:val="28"/>
          <w:szCs w:val="28"/>
        </w:rPr>
        <w:t xml:space="preserve"> </w:t>
      </w:r>
      <w:r w:rsidRPr="006C2B6C">
        <w:rPr>
          <w:sz w:val="28"/>
          <w:szCs w:val="28"/>
        </w:rPr>
        <w:t>прочных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навыков</w:t>
      </w:r>
      <w:r w:rsidRPr="006C2B6C">
        <w:rPr>
          <w:spacing w:val="-7"/>
          <w:sz w:val="28"/>
          <w:szCs w:val="28"/>
        </w:rPr>
        <w:t xml:space="preserve"> </w:t>
      </w:r>
      <w:r w:rsidRPr="006C2B6C">
        <w:rPr>
          <w:sz w:val="28"/>
          <w:szCs w:val="28"/>
        </w:rPr>
        <w:t>использования математических знаний в повседневной жизни</w:t>
      </w:r>
    </w:p>
    <w:p w:rsidR="008622BF" w:rsidRPr="006C2B6C" w:rsidRDefault="008622BF" w:rsidP="00C25A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622BF" w:rsidRPr="006C2B6C" w:rsidRDefault="008622BF" w:rsidP="00C25A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6C2B6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ab/>
        <w:t>Место курса  «Математика» в учебном плане</w:t>
      </w:r>
    </w:p>
    <w:p w:rsidR="008622BF" w:rsidRPr="006C2B6C" w:rsidRDefault="008622BF" w:rsidP="00C25A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B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 предмет «Математика» базисным учебным планом начального общего образования выделяется 540 часов: в 1 классе - </w:t>
      </w:r>
      <w:r w:rsidRPr="006C2B6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132</w:t>
      </w:r>
      <w:r w:rsidRPr="006C2B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часа (4 часа в неделю, 33 учебных недель). Во 2 – 4 классах на изучение курса отводится по </w:t>
      </w:r>
      <w:r w:rsidRPr="006C2B6C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136</w:t>
      </w:r>
      <w:r w:rsidRPr="006C2B6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часов (4 ч в неделю, 34 учебные недели в каждом классе).</w:t>
      </w:r>
    </w:p>
    <w:p w:rsidR="008622BF" w:rsidRPr="006C2B6C" w:rsidRDefault="008622BF" w:rsidP="00C25A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2B6C">
        <w:rPr>
          <w:rFonts w:ascii="Times New Roman" w:hAnsi="Times New Roman" w:cs="Times New Roman"/>
          <w:sz w:val="28"/>
          <w:szCs w:val="28"/>
          <w:lang w:eastAsia="ru-RU"/>
        </w:rPr>
        <w:t>Для реализации данной программы используется УМК, рекомендованный Министерством образования и науки РФ:</w:t>
      </w:r>
    </w:p>
    <w:p w:rsidR="008622BF" w:rsidRPr="006C2B6C" w:rsidRDefault="008622BF" w:rsidP="00C25A99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6C2B6C">
        <w:rPr>
          <w:sz w:val="28"/>
          <w:szCs w:val="28"/>
        </w:rPr>
        <w:lastRenderedPageBreak/>
        <w:t xml:space="preserve">Волкова С.И.Математика. Контрольные работы . 1-4 класс: пособие для учителей общеобразовательных организаций/ С.И. Волкова. – 5-е изд. – М.: Просвещение, 2014. – 80с. </w:t>
      </w:r>
    </w:p>
    <w:p w:rsidR="008622BF" w:rsidRPr="006C2B6C" w:rsidRDefault="008622BF" w:rsidP="00C25A99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6C2B6C">
        <w:rPr>
          <w:sz w:val="28"/>
          <w:szCs w:val="28"/>
        </w:rPr>
        <w:t xml:space="preserve">Моро М.И., Волкова С.И., Степанова С.В. Математика. Учеб. 1 </w:t>
      </w:r>
      <w:proofErr w:type="spellStart"/>
      <w:r w:rsidRPr="006C2B6C">
        <w:rPr>
          <w:sz w:val="28"/>
          <w:szCs w:val="28"/>
        </w:rPr>
        <w:t>кл</w:t>
      </w:r>
      <w:proofErr w:type="spellEnd"/>
      <w:r w:rsidRPr="006C2B6C">
        <w:rPr>
          <w:sz w:val="28"/>
          <w:szCs w:val="28"/>
        </w:rPr>
        <w:t>. В 2 ч. Ч.1 – М.: Просвещение, 2019.</w:t>
      </w:r>
    </w:p>
    <w:p w:rsidR="008622BF" w:rsidRPr="006C2B6C" w:rsidRDefault="008622BF" w:rsidP="00C25A99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Моро М.И., Волкова С.И..Рабочая тетрадь. Учебное пособие для общеобразовательных организаций</w:t>
      </w:r>
      <w:r w:rsidR="00AB27CA" w:rsidRPr="006C2B6C">
        <w:rPr>
          <w:sz w:val="28"/>
          <w:szCs w:val="28"/>
        </w:rPr>
        <w:t>. В двух частях.</w:t>
      </w:r>
      <w:r w:rsidRPr="006C2B6C">
        <w:rPr>
          <w:sz w:val="28"/>
          <w:szCs w:val="28"/>
        </w:rPr>
        <w:t xml:space="preserve"> М</w:t>
      </w:r>
      <w:r w:rsidR="00AB27CA" w:rsidRPr="006C2B6C">
        <w:rPr>
          <w:sz w:val="28"/>
          <w:szCs w:val="28"/>
        </w:rPr>
        <w:t>осква «Просвещение» 2022</w:t>
      </w:r>
      <w:r w:rsidRPr="006C2B6C">
        <w:rPr>
          <w:sz w:val="28"/>
          <w:szCs w:val="28"/>
        </w:rPr>
        <w:t>.</w:t>
      </w:r>
    </w:p>
    <w:p w:rsidR="006C2B6C" w:rsidRPr="006C2B6C" w:rsidRDefault="006C2B6C" w:rsidP="00C25A99">
      <w:pPr>
        <w:pStyle w:val="11"/>
        <w:spacing w:before="0"/>
        <w:ind w:left="0"/>
        <w:jc w:val="both"/>
        <w:rPr>
          <w:sz w:val="28"/>
          <w:szCs w:val="28"/>
        </w:rPr>
      </w:pPr>
      <w:r w:rsidRPr="006C2B6C">
        <w:rPr>
          <w:spacing w:val="-2"/>
          <w:sz w:val="28"/>
          <w:szCs w:val="28"/>
        </w:rPr>
        <w:t>Содержание</w:t>
      </w:r>
      <w:r w:rsidRPr="006C2B6C">
        <w:rPr>
          <w:spacing w:val="-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рабочей</w:t>
      </w:r>
      <w:r w:rsidRPr="006C2B6C">
        <w:rPr>
          <w:spacing w:val="-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программы</w:t>
      </w:r>
    </w:p>
    <w:p w:rsidR="006C2B6C" w:rsidRPr="006C2B6C" w:rsidRDefault="006C2B6C" w:rsidP="00C25A99">
      <w:pPr>
        <w:pStyle w:val="a4"/>
        <w:ind w:left="720"/>
        <w:jc w:val="both"/>
        <w:rPr>
          <w:b/>
          <w:sz w:val="28"/>
          <w:szCs w:val="28"/>
        </w:rPr>
      </w:pPr>
    </w:p>
    <w:p w:rsidR="006C2B6C" w:rsidRPr="006C2B6C" w:rsidRDefault="006C2B6C" w:rsidP="00C25A99">
      <w:pPr>
        <w:pStyle w:val="a4"/>
        <w:jc w:val="both"/>
        <w:rPr>
          <w:sz w:val="28"/>
          <w:szCs w:val="28"/>
        </w:rPr>
      </w:pPr>
      <w:r w:rsidRPr="006C2B6C">
        <w:rPr>
          <w:spacing w:val="-2"/>
          <w:sz w:val="28"/>
          <w:szCs w:val="28"/>
        </w:rPr>
        <w:t>Основное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содержание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обучения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в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примерной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программе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представлено</w:t>
      </w:r>
      <w:r w:rsidRPr="006C2B6C">
        <w:rPr>
          <w:spacing w:val="1"/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разделами:</w:t>
      </w:r>
    </w:p>
    <w:p w:rsidR="006C2B6C" w:rsidRDefault="006C2B6C" w:rsidP="00C25A99">
      <w:pPr>
        <w:pStyle w:val="a4"/>
        <w:jc w:val="both"/>
        <w:rPr>
          <w:spacing w:val="1"/>
          <w:sz w:val="28"/>
          <w:szCs w:val="28"/>
        </w:rPr>
      </w:pPr>
      <w:r w:rsidRPr="006C2B6C">
        <w:rPr>
          <w:spacing w:val="-2"/>
          <w:sz w:val="28"/>
          <w:szCs w:val="28"/>
        </w:rPr>
        <w:t>«Числа</w:t>
      </w:r>
      <w:r w:rsidRPr="006C2B6C">
        <w:rPr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и</w:t>
      </w:r>
      <w:r w:rsidRPr="006C2B6C">
        <w:rPr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величины»,</w:t>
      </w:r>
      <w:r w:rsidRPr="006C2B6C">
        <w:rPr>
          <w:spacing w:val="1"/>
          <w:sz w:val="28"/>
          <w:szCs w:val="28"/>
        </w:rPr>
        <w:t xml:space="preserve"> </w:t>
      </w:r>
    </w:p>
    <w:p w:rsidR="006C2B6C" w:rsidRDefault="006C2B6C" w:rsidP="00C25A99">
      <w:pPr>
        <w:pStyle w:val="a4"/>
        <w:jc w:val="both"/>
        <w:rPr>
          <w:spacing w:val="1"/>
          <w:sz w:val="28"/>
          <w:szCs w:val="28"/>
        </w:rPr>
      </w:pPr>
      <w:r w:rsidRPr="006C2B6C">
        <w:rPr>
          <w:spacing w:val="-2"/>
          <w:sz w:val="28"/>
          <w:szCs w:val="28"/>
        </w:rPr>
        <w:t>«Арифметические</w:t>
      </w:r>
      <w:r w:rsidRPr="006C2B6C">
        <w:rPr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действия»,</w:t>
      </w:r>
      <w:r w:rsidRPr="006C2B6C">
        <w:rPr>
          <w:spacing w:val="1"/>
          <w:sz w:val="28"/>
          <w:szCs w:val="28"/>
        </w:rPr>
        <w:t xml:space="preserve"> </w:t>
      </w:r>
    </w:p>
    <w:p w:rsidR="006C2B6C" w:rsidRPr="006C2B6C" w:rsidRDefault="006C2B6C" w:rsidP="00C25A99">
      <w:pPr>
        <w:pStyle w:val="a4"/>
        <w:jc w:val="both"/>
        <w:rPr>
          <w:sz w:val="28"/>
          <w:szCs w:val="28"/>
        </w:rPr>
      </w:pPr>
      <w:r w:rsidRPr="006C2B6C">
        <w:rPr>
          <w:spacing w:val="-2"/>
          <w:sz w:val="28"/>
          <w:szCs w:val="28"/>
        </w:rPr>
        <w:t>«Текстовые</w:t>
      </w:r>
      <w:r w:rsidRPr="006C2B6C">
        <w:rPr>
          <w:sz w:val="28"/>
          <w:szCs w:val="28"/>
        </w:rPr>
        <w:t xml:space="preserve"> </w:t>
      </w:r>
      <w:r w:rsidRPr="006C2B6C">
        <w:rPr>
          <w:spacing w:val="-2"/>
          <w:sz w:val="28"/>
          <w:szCs w:val="28"/>
        </w:rPr>
        <w:t>задачи»,</w:t>
      </w:r>
    </w:p>
    <w:p w:rsidR="006C2B6C" w:rsidRPr="006C2B6C" w:rsidRDefault="006C2B6C" w:rsidP="00C25A99">
      <w:pPr>
        <w:pStyle w:val="a4"/>
        <w:ind w:right="990"/>
        <w:jc w:val="both"/>
        <w:rPr>
          <w:sz w:val="28"/>
          <w:szCs w:val="28"/>
        </w:rPr>
      </w:pPr>
      <w:r w:rsidRPr="006C2B6C">
        <w:rPr>
          <w:sz w:val="28"/>
          <w:szCs w:val="28"/>
        </w:rPr>
        <w:t>«Пространственные</w:t>
      </w:r>
      <w:r w:rsidRPr="006C2B6C">
        <w:rPr>
          <w:spacing w:val="-13"/>
          <w:sz w:val="28"/>
          <w:szCs w:val="28"/>
        </w:rPr>
        <w:t xml:space="preserve"> </w:t>
      </w:r>
      <w:r w:rsidRPr="006C2B6C">
        <w:rPr>
          <w:sz w:val="28"/>
          <w:szCs w:val="28"/>
        </w:rPr>
        <w:t>отношения</w:t>
      </w:r>
      <w:r w:rsidRPr="006C2B6C">
        <w:rPr>
          <w:spacing w:val="-13"/>
          <w:sz w:val="28"/>
          <w:szCs w:val="28"/>
        </w:rPr>
        <w:t xml:space="preserve"> </w:t>
      </w:r>
      <w:r w:rsidRPr="006C2B6C">
        <w:rPr>
          <w:sz w:val="28"/>
          <w:szCs w:val="28"/>
        </w:rPr>
        <w:t>и</w:t>
      </w:r>
      <w:r w:rsidRPr="006C2B6C">
        <w:rPr>
          <w:spacing w:val="-13"/>
          <w:sz w:val="28"/>
          <w:szCs w:val="28"/>
        </w:rPr>
        <w:t xml:space="preserve"> </w:t>
      </w:r>
      <w:r w:rsidRPr="006C2B6C">
        <w:rPr>
          <w:sz w:val="28"/>
          <w:szCs w:val="28"/>
        </w:rPr>
        <w:t>геометрические</w:t>
      </w:r>
      <w:r w:rsidRPr="006C2B6C">
        <w:rPr>
          <w:spacing w:val="-13"/>
          <w:sz w:val="28"/>
          <w:szCs w:val="28"/>
        </w:rPr>
        <w:t xml:space="preserve"> </w:t>
      </w:r>
      <w:r w:rsidRPr="006C2B6C">
        <w:rPr>
          <w:sz w:val="28"/>
          <w:szCs w:val="28"/>
        </w:rPr>
        <w:t>фигуры»,</w:t>
      </w:r>
      <w:r w:rsidRPr="006C2B6C">
        <w:rPr>
          <w:spacing w:val="-13"/>
          <w:sz w:val="28"/>
          <w:szCs w:val="28"/>
        </w:rPr>
        <w:t xml:space="preserve"> </w:t>
      </w:r>
      <w:r w:rsidRPr="006C2B6C">
        <w:rPr>
          <w:sz w:val="28"/>
          <w:szCs w:val="28"/>
        </w:rPr>
        <w:t xml:space="preserve">«Математическая </w:t>
      </w:r>
      <w:r w:rsidRPr="006C2B6C">
        <w:rPr>
          <w:spacing w:val="-2"/>
          <w:sz w:val="28"/>
          <w:szCs w:val="28"/>
        </w:rPr>
        <w:t>информация».</w:t>
      </w:r>
    </w:p>
    <w:p w:rsidR="006C2B6C" w:rsidRPr="006C2B6C" w:rsidRDefault="006C2B6C" w:rsidP="00C25A99">
      <w:pPr>
        <w:pStyle w:val="a3"/>
        <w:ind w:left="360"/>
        <w:jc w:val="both"/>
        <w:rPr>
          <w:sz w:val="28"/>
          <w:szCs w:val="28"/>
        </w:rPr>
      </w:pPr>
    </w:p>
    <w:p w:rsidR="00E05A9A" w:rsidRPr="006C2B6C" w:rsidRDefault="00E05A9A" w:rsidP="00C25A99">
      <w:pPr>
        <w:spacing w:after="0" w:line="240" w:lineRule="auto"/>
        <w:jc w:val="both"/>
        <w:rPr>
          <w:sz w:val="28"/>
          <w:szCs w:val="28"/>
        </w:rPr>
      </w:pPr>
    </w:p>
    <w:sectPr w:rsidR="00E05A9A" w:rsidRPr="006C2B6C" w:rsidSect="00C25A99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444F2"/>
    <w:multiLevelType w:val="hybridMultilevel"/>
    <w:tmpl w:val="803C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5E64"/>
    <w:multiLevelType w:val="hybridMultilevel"/>
    <w:tmpl w:val="C0424BD0"/>
    <w:lvl w:ilvl="0" w:tplc="FEA21FB6">
      <w:start w:val="1"/>
      <w:numFmt w:val="decimal"/>
      <w:lvlText w:val="%1."/>
      <w:lvlJc w:val="left"/>
      <w:pPr>
        <w:ind w:left="11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82E6DC">
      <w:numFmt w:val="bullet"/>
      <w:lvlText w:val="•"/>
      <w:lvlJc w:val="left"/>
      <w:pPr>
        <w:ind w:left="1062" w:hanging="247"/>
      </w:pPr>
      <w:rPr>
        <w:rFonts w:hint="default"/>
        <w:lang w:val="ru-RU" w:eastAsia="en-US" w:bidi="ar-SA"/>
      </w:rPr>
    </w:lvl>
    <w:lvl w:ilvl="2" w:tplc="0A384DD0">
      <w:numFmt w:val="bullet"/>
      <w:lvlText w:val="•"/>
      <w:lvlJc w:val="left"/>
      <w:pPr>
        <w:ind w:left="2004" w:hanging="247"/>
      </w:pPr>
      <w:rPr>
        <w:rFonts w:hint="default"/>
        <w:lang w:val="ru-RU" w:eastAsia="en-US" w:bidi="ar-SA"/>
      </w:rPr>
    </w:lvl>
    <w:lvl w:ilvl="3" w:tplc="B96C1496">
      <w:numFmt w:val="bullet"/>
      <w:lvlText w:val="•"/>
      <w:lvlJc w:val="left"/>
      <w:pPr>
        <w:ind w:left="2946" w:hanging="247"/>
      </w:pPr>
      <w:rPr>
        <w:rFonts w:hint="default"/>
        <w:lang w:val="ru-RU" w:eastAsia="en-US" w:bidi="ar-SA"/>
      </w:rPr>
    </w:lvl>
    <w:lvl w:ilvl="4" w:tplc="38EAC1B8">
      <w:numFmt w:val="bullet"/>
      <w:lvlText w:val="•"/>
      <w:lvlJc w:val="left"/>
      <w:pPr>
        <w:ind w:left="3888" w:hanging="247"/>
      </w:pPr>
      <w:rPr>
        <w:rFonts w:hint="default"/>
        <w:lang w:val="ru-RU" w:eastAsia="en-US" w:bidi="ar-SA"/>
      </w:rPr>
    </w:lvl>
    <w:lvl w:ilvl="5" w:tplc="4FD4D9F8">
      <w:numFmt w:val="bullet"/>
      <w:lvlText w:val="•"/>
      <w:lvlJc w:val="left"/>
      <w:pPr>
        <w:ind w:left="4830" w:hanging="247"/>
      </w:pPr>
      <w:rPr>
        <w:rFonts w:hint="default"/>
        <w:lang w:val="ru-RU" w:eastAsia="en-US" w:bidi="ar-SA"/>
      </w:rPr>
    </w:lvl>
    <w:lvl w:ilvl="6" w:tplc="9BBE7496">
      <w:numFmt w:val="bullet"/>
      <w:lvlText w:val="•"/>
      <w:lvlJc w:val="left"/>
      <w:pPr>
        <w:ind w:left="5772" w:hanging="247"/>
      </w:pPr>
      <w:rPr>
        <w:rFonts w:hint="default"/>
        <w:lang w:val="ru-RU" w:eastAsia="en-US" w:bidi="ar-SA"/>
      </w:rPr>
    </w:lvl>
    <w:lvl w:ilvl="7" w:tplc="40A44FE4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8" w:tplc="6BA051FA">
      <w:numFmt w:val="bullet"/>
      <w:lvlText w:val="•"/>
      <w:lvlJc w:val="left"/>
      <w:pPr>
        <w:ind w:left="7656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BF"/>
    <w:rsid w:val="003C462B"/>
    <w:rsid w:val="006C2B6C"/>
    <w:rsid w:val="008622BF"/>
    <w:rsid w:val="009213F1"/>
    <w:rsid w:val="00AB27CA"/>
    <w:rsid w:val="00C25A99"/>
    <w:rsid w:val="00DF36DF"/>
    <w:rsid w:val="00E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0131A6-291C-4704-A67D-06B10A0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BF"/>
    <w:rPr>
      <w:rFonts w:asciiTheme="minorHAnsi" w:eastAsia="Times New Roman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22BF"/>
    <w:pPr>
      <w:spacing w:after="0" w:line="240" w:lineRule="auto"/>
    </w:pPr>
    <w:rPr>
      <w:rFonts w:eastAsia="Times New Roman" w:cs="Times New Roman"/>
      <w:sz w:val="22"/>
    </w:rPr>
  </w:style>
  <w:style w:type="paragraph" w:styleId="a4">
    <w:name w:val="Body Text"/>
    <w:basedOn w:val="a"/>
    <w:link w:val="a5"/>
    <w:uiPriority w:val="1"/>
    <w:qFormat/>
    <w:rsid w:val="008622BF"/>
    <w:pPr>
      <w:widowControl w:val="0"/>
      <w:autoSpaceDE w:val="0"/>
      <w:autoSpaceDN w:val="0"/>
      <w:spacing w:after="0" w:line="240" w:lineRule="auto"/>
      <w:ind w:left="116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622BF"/>
    <w:rPr>
      <w:rFonts w:eastAsia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622BF"/>
    <w:pPr>
      <w:widowControl w:val="0"/>
      <w:autoSpaceDE w:val="0"/>
      <w:autoSpaceDN w:val="0"/>
      <w:spacing w:after="0" w:line="240" w:lineRule="auto"/>
      <w:ind w:left="116" w:firstLine="709"/>
    </w:pPr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C2B6C"/>
    <w:pPr>
      <w:widowControl w:val="0"/>
      <w:autoSpaceDE w:val="0"/>
      <w:autoSpaceDN w:val="0"/>
      <w:spacing w:before="201" w:after="0" w:line="240" w:lineRule="auto"/>
      <w:ind w:left="826"/>
      <w:outlineLvl w:val="1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Пользователь</cp:lastModifiedBy>
  <cp:revision>4</cp:revision>
  <dcterms:created xsi:type="dcterms:W3CDTF">2022-10-21T10:27:00Z</dcterms:created>
  <dcterms:modified xsi:type="dcterms:W3CDTF">2022-11-24T16:24:00Z</dcterms:modified>
</cp:coreProperties>
</file>