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DA" w:rsidRDefault="00025584">
      <w:pPr>
        <w:pStyle w:val="1"/>
        <w:spacing w:before="71"/>
        <w:ind w:left="248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9C50DA" w:rsidRDefault="00025584">
      <w:pPr>
        <w:ind w:left="2962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</w:p>
    <w:p w:rsidR="009C50DA" w:rsidRDefault="009C50DA">
      <w:pPr>
        <w:pStyle w:val="a3"/>
        <w:spacing w:before="7"/>
        <w:ind w:left="0"/>
        <w:jc w:val="left"/>
        <w:rPr>
          <w:b/>
          <w:sz w:val="23"/>
        </w:rPr>
      </w:pPr>
    </w:p>
    <w:p w:rsidR="009C50DA" w:rsidRDefault="00025584">
      <w:pPr>
        <w:pStyle w:val="a3"/>
        <w:ind w:right="123" w:firstLine="427"/>
      </w:pPr>
      <w:r>
        <w:t>Рабочая программа учебного предмета «Изобразительное искусство» для</w:t>
      </w:r>
      <w:r>
        <w:rPr>
          <w:spacing w:val="1"/>
        </w:rPr>
        <w:t xml:space="preserve"> </w:t>
      </w:r>
      <w:r>
        <w:t>1-4 классов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>
        <w:t xml:space="preserve">Ерёмовская </w:t>
      </w:r>
      <w:bookmarkStart w:id="0" w:name="_GoBack"/>
      <w:bookmarkEnd w:id="0"/>
      <w:r>
        <w:t>основная общеобразовательная школа»</w:t>
      </w:r>
      <w:r>
        <w:rPr>
          <w:spacing w:val="-7"/>
        </w:rPr>
        <w:t xml:space="preserve"> </w:t>
      </w:r>
      <w:r>
        <w:t>составлена:</w:t>
      </w:r>
    </w:p>
    <w:p w:rsidR="009C50DA" w:rsidRDefault="00025584">
      <w:pPr>
        <w:pStyle w:val="a3"/>
        <w:ind w:right="128" w:firstLine="487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;</w:t>
      </w:r>
    </w:p>
    <w:p w:rsidR="009C50DA" w:rsidRDefault="00025584">
      <w:pPr>
        <w:pStyle w:val="1"/>
        <w:spacing w:before="5" w:line="274" w:lineRule="exact"/>
        <w:jc w:val="both"/>
      </w:pPr>
      <w:r>
        <w:t>с</w:t>
      </w:r>
      <w:r>
        <w:rPr>
          <w:spacing w:val="-2"/>
        </w:rPr>
        <w:t xml:space="preserve"> </w:t>
      </w:r>
      <w:r>
        <w:t>учётом</w:t>
      </w:r>
    </w:p>
    <w:p w:rsidR="009C50DA" w:rsidRDefault="00025584">
      <w:pPr>
        <w:pStyle w:val="a4"/>
        <w:numPr>
          <w:ilvl w:val="0"/>
          <w:numId w:val="3"/>
        </w:numPr>
        <w:tabs>
          <w:tab w:val="left" w:pos="1542"/>
        </w:tabs>
        <w:ind w:right="126" w:firstLine="707"/>
        <w:rPr>
          <w:sz w:val="24"/>
        </w:rPr>
      </w:pPr>
      <w:r>
        <w:rPr>
          <w:sz w:val="24"/>
        </w:rPr>
        <w:t>«Примерной программы по учебным предметам. Начальная школа. В 2 ч. Ч. 2. -4-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2011»</w:t>
      </w:r>
      <w:r>
        <w:rPr>
          <w:spacing w:val="-6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поколения);</w:t>
      </w:r>
    </w:p>
    <w:p w:rsidR="009C50DA" w:rsidRDefault="00025584">
      <w:pPr>
        <w:pStyle w:val="a4"/>
        <w:numPr>
          <w:ilvl w:val="0"/>
          <w:numId w:val="3"/>
        </w:numPr>
        <w:tabs>
          <w:tab w:val="left" w:pos="1604"/>
        </w:tabs>
        <w:ind w:right="132" w:firstLine="707"/>
        <w:rPr>
          <w:sz w:val="24"/>
        </w:rPr>
      </w:pPr>
      <w:r>
        <w:rPr>
          <w:sz w:val="24"/>
        </w:rPr>
        <w:t>учебной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«Изобразительное искусство и 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2010»;</w:t>
      </w:r>
    </w:p>
    <w:p w:rsidR="009C50DA" w:rsidRDefault="00025584">
      <w:pPr>
        <w:pStyle w:val="a3"/>
        <w:ind w:right="127" w:firstLine="707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i/>
        </w:rPr>
        <w:t>рабочей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Предметная линия учебников под редакцие</w:t>
      </w:r>
      <w:r>
        <w:t xml:space="preserve">й </w:t>
      </w:r>
      <w:proofErr w:type="spellStart"/>
      <w:r>
        <w:t>Б.М.Неменского</w:t>
      </w:r>
      <w:proofErr w:type="spellEnd"/>
      <w:r>
        <w:t>. 1-4 классы: пособие 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организаций/</w:t>
      </w:r>
      <w:r>
        <w:rPr>
          <w:spacing w:val="1"/>
        </w:rPr>
        <w:t xml:space="preserve"> </w:t>
      </w:r>
      <w:proofErr w:type="spellStart"/>
      <w:r>
        <w:t>Б.М.Неменский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Л.А.Неменская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Н.А.Горяева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О.А.Коблова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Т.А.Мухина</w:t>
      </w:r>
      <w:proofErr w:type="spellEnd"/>
      <w:r>
        <w:t>.</w:t>
      </w:r>
      <w:r>
        <w:rPr>
          <w:spacing w:val="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2015»;</w:t>
      </w:r>
    </w:p>
    <w:p w:rsidR="009C50DA" w:rsidRDefault="00025584">
      <w:pPr>
        <w:pStyle w:val="a3"/>
        <w:ind w:left="1390"/>
      </w:pPr>
      <w:r>
        <w:t>-</w:t>
      </w:r>
      <w:r>
        <w:rPr>
          <w:spacing w:val="30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63"/>
        </w:rPr>
        <w:t xml:space="preserve"> </w:t>
      </w:r>
      <w:r>
        <w:t xml:space="preserve">начального  </w:t>
      </w:r>
      <w:r>
        <w:rPr>
          <w:spacing w:val="2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МБОУ</w:t>
      </w:r>
    </w:p>
    <w:p w:rsidR="009C50DA" w:rsidRDefault="00025584">
      <w:pPr>
        <w:pStyle w:val="a3"/>
      </w:pPr>
      <w:r>
        <w:t>«</w:t>
      </w:r>
      <w:proofErr w:type="spellStart"/>
      <w:r>
        <w:t>Жабская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9C50DA" w:rsidRDefault="009C50DA">
      <w:pPr>
        <w:pStyle w:val="a3"/>
        <w:spacing w:before="10"/>
        <w:ind w:left="0"/>
        <w:jc w:val="left"/>
        <w:rPr>
          <w:sz w:val="23"/>
        </w:rPr>
      </w:pPr>
    </w:p>
    <w:p w:rsidR="009C50DA" w:rsidRDefault="00025584">
      <w:pPr>
        <w:pStyle w:val="a3"/>
        <w:ind w:right="126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Жабская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</w:t>
      </w:r>
      <w:r>
        <w:t>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9C50DA" w:rsidRDefault="00025584">
      <w:pPr>
        <w:pStyle w:val="a3"/>
        <w:ind w:left="1402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являются: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583"/>
        </w:tabs>
        <w:ind w:left="682" w:right="131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spacing w:before="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9C50DA" w:rsidRDefault="00025584">
      <w:pPr>
        <w:pStyle w:val="a4"/>
        <w:numPr>
          <w:ilvl w:val="0"/>
          <w:numId w:val="2"/>
        </w:numPr>
        <w:tabs>
          <w:tab w:val="left" w:pos="1642"/>
        </w:tabs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познания.</w:t>
      </w:r>
    </w:p>
    <w:p w:rsidR="009C50DA" w:rsidRDefault="009C50DA">
      <w:pPr>
        <w:pStyle w:val="a3"/>
        <w:spacing w:before="11"/>
        <w:ind w:left="0"/>
        <w:jc w:val="left"/>
        <w:rPr>
          <w:sz w:val="23"/>
        </w:rPr>
      </w:pPr>
    </w:p>
    <w:p w:rsidR="009C50DA" w:rsidRDefault="00025584">
      <w:pPr>
        <w:pStyle w:val="a3"/>
        <w:ind w:left="1109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в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школе</w:t>
      </w:r>
    </w:p>
    <w:p w:rsidR="009C50DA" w:rsidRDefault="00025584">
      <w:pPr>
        <w:pStyle w:val="a4"/>
        <w:numPr>
          <w:ilvl w:val="0"/>
          <w:numId w:val="1"/>
        </w:numPr>
        <w:tabs>
          <w:tab w:val="left" w:pos="999"/>
        </w:tabs>
        <w:ind w:right="127" w:firstLine="0"/>
        <w:rPr>
          <w:sz w:val="24"/>
        </w:rPr>
      </w:pPr>
      <w:r>
        <w:rPr>
          <w:sz w:val="24"/>
        </w:rPr>
        <w:t>формирование худ</w:t>
      </w:r>
      <w:r>
        <w:rPr>
          <w:sz w:val="24"/>
        </w:rPr>
        <w:t>ожественной культуры учащихся как неотъемлемой части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духовной, т. е. культуры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 выработанных поколениями. Эти ценности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 ценности человеческой цивилизации, накапливаемые искусством,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очеловечения,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зоркости души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9C50DA" w:rsidRDefault="00025584">
      <w:pPr>
        <w:spacing w:before="6" w:line="275" w:lineRule="exact"/>
        <w:ind w:left="1109"/>
        <w:rPr>
          <w:b/>
          <w:i/>
          <w:sz w:val="24"/>
        </w:rPr>
      </w:pPr>
      <w:r>
        <w:rPr>
          <w:b/>
          <w:i/>
          <w:color w:val="030303"/>
          <w:sz w:val="24"/>
        </w:rPr>
        <w:t>Задачи:</w:t>
      </w:r>
    </w:p>
    <w:p w:rsidR="009C50DA" w:rsidRDefault="00025584">
      <w:pPr>
        <w:pStyle w:val="a4"/>
        <w:numPr>
          <w:ilvl w:val="1"/>
          <w:numId w:val="1"/>
        </w:numPr>
        <w:tabs>
          <w:tab w:val="left" w:pos="1453"/>
        </w:tabs>
        <w:ind w:right="127"/>
        <w:rPr>
          <w:rFonts w:ascii="Symbol" w:hAnsi="Symbol"/>
          <w:color w:val="030303"/>
          <w:sz w:val="24"/>
        </w:rPr>
      </w:pPr>
      <w:r>
        <w:rPr>
          <w:color w:val="030303"/>
          <w:sz w:val="24"/>
        </w:rPr>
        <w:t>овладение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элементарной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художественной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грамотой,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формирование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художественного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кругозора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приобретение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опыта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работы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в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раз</w:t>
      </w:r>
      <w:r>
        <w:rPr>
          <w:color w:val="030303"/>
          <w:sz w:val="24"/>
        </w:rPr>
        <w:t>личных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видах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художественно-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творческой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деятельности,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разными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художественными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материалами,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совершенствование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эстетического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вкуса;</w:t>
      </w:r>
    </w:p>
    <w:p w:rsidR="009C50DA" w:rsidRDefault="00025584">
      <w:pPr>
        <w:pStyle w:val="a4"/>
        <w:numPr>
          <w:ilvl w:val="1"/>
          <w:numId w:val="1"/>
        </w:numPr>
        <w:tabs>
          <w:tab w:val="left" w:pos="1453"/>
        </w:tabs>
        <w:spacing w:before="120" w:line="237" w:lineRule="auto"/>
        <w:ind w:right="127"/>
        <w:rPr>
          <w:rFonts w:ascii="Symbol" w:hAnsi="Symbol"/>
          <w:color w:val="030303"/>
          <w:sz w:val="24"/>
        </w:rPr>
      </w:pPr>
      <w:r>
        <w:rPr>
          <w:color w:val="030303"/>
          <w:sz w:val="24"/>
        </w:rPr>
        <w:t>освоение первоначальных знаний о пластических искусствах: изобразительных,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декоративно-прикладных, архитектуре и дизайне – их роли в жизни человека 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общества;</w:t>
      </w:r>
    </w:p>
    <w:p w:rsidR="009C50DA" w:rsidRDefault="00025584">
      <w:pPr>
        <w:pStyle w:val="a4"/>
        <w:numPr>
          <w:ilvl w:val="1"/>
          <w:numId w:val="1"/>
        </w:numPr>
        <w:tabs>
          <w:tab w:val="left" w:pos="1513"/>
        </w:tabs>
        <w:spacing w:before="125"/>
        <w:ind w:right="119"/>
        <w:rPr>
          <w:rFonts w:ascii="Symbol" w:hAnsi="Symbol"/>
          <w:color w:val="030303"/>
          <w:sz w:val="24"/>
        </w:rPr>
      </w:pPr>
      <w:r>
        <w:tab/>
      </w:r>
      <w:r>
        <w:rPr>
          <w:color w:val="030303"/>
          <w:sz w:val="24"/>
        </w:rPr>
        <w:t>развитие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воображения,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творческого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потенциала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ребенка,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желания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умения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подходить к любой своей деятельности творчески, способностей к эмоционально-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ценностному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отношению</w:t>
      </w:r>
      <w:r>
        <w:rPr>
          <w:color w:val="030303"/>
          <w:spacing w:val="21"/>
          <w:sz w:val="24"/>
        </w:rPr>
        <w:t xml:space="preserve"> </w:t>
      </w:r>
      <w:r>
        <w:rPr>
          <w:color w:val="030303"/>
          <w:sz w:val="24"/>
        </w:rPr>
        <w:t>к</w:t>
      </w:r>
      <w:r>
        <w:rPr>
          <w:color w:val="030303"/>
          <w:spacing w:val="21"/>
          <w:sz w:val="24"/>
        </w:rPr>
        <w:t xml:space="preserve"> </w:t>
      </w:r>
      <w:r>
        <w:rPr>
          <w:color w:val="030303"/>
          <w:sz w:val="24"/>
        </w:rPr>
        <w:t>искусству</w:t>
      </w:r>
      <w:r>
        <w:rPr>
          <w:color w:val="030303"/>
          <w:spacing w:val="17"/>
          <w:sz w:val="24"/>
        </w:rPr>
        <w:t xml:space="preserve"> </w:t>
      </w:r>
      <w:r>
        <w:rPr>
          <w:color w:val="030303"/>
          <w:sz w:val="24"/>
        </w:rPr>
        <w:t>и</w:t>
      </w:r>
      <w:r>
        <w:rPr>
          <w:color w:val="030303"/>
          <w:spacing w:val="23"/>
          <w:sz w:val="24"/>
        </w:rPr>
        <w:t xml:space="preserve"> </w:t>
      </w:r>
      <w:r>
        <w:rPr>
          <w:color w:val="030303"/>
          <w:sz w:val="24"/>
        </w:rPr>
        <w:t>окружающему</w:t>
      </w:r>
      <w:r>
        <w:rPr>
          <w:color w:val="030303"/>
          <w:spacing w:val="17"/>
          <w:sz w:val="24"/>
        </w:rPr>
        <w:t xml:space="preserve"> </w:t>
      </w:r>
      <w:r>
        <w:rPr>
          <w:color w:val="030303"/>
          <w:sz w:val="24"/>
        </w:rPr>
        <w:t>миру,</w:t>
      </w:r>
      <w:r>
        <w:rPr>
          <w:color w:val="030303"/>
          <w:spacing w:val="22"/>
          <w:sz w:val="24"/>
        </w:rPr>
        <w:t xml:space="preserve"> </w:t>
      </w:r>
      <w:r>
        <w:rPr>
          <w:color w:val="030303"/>
          <w:sz w:val="24"/>
        </w:rPr>
        <w:t>навыков</w:t>
      </w:r>
    </w:p>
    <w:p w:rsidR="009C50DA" w:rsidRDefault="009C50DA">
      <w:pPr>
        <w:jc w:val="both"/>
        <w:rPr>
          <w:rFonts w:ascii="Symbol" w:hAnsi="Symbol"/>
          <w:sz w:val="24"/>
        </w:rPr>
        <w:sectPr w:rsidR="009C50DA">
          <w:type w:val="continuous"/>
          <w:pgSz w:w="11910" w:h="16840"/>
          <w:pgMar w:top="1040" w:right="720" w:bottom="280" w:left="1020" w:header="720" w:footer="720" w:gutter="0"/>
          <w:cols w:space="720"/>
        </w:sectPr>
      </w:pPr>
    </w:p>
    <w:p w:rsidR="009C50DA" w:rsidRDefault="00025584">
      <w:pPr>
        <w:pStyle w:val="a3"/>
        <w:spacing w:before="66"/>
        <w:ind w:left="1452" w:right="132"/>
      </w:pPr>
      <w:r>
        <w:rPr>
          <w:color w:val="030303"/>
        </w:rPr>
        <w:lastRenderedPageBreak/>
        <w:t>сотрудничества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в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художественной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деятельности,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интереса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к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внутреннему миру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человека,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способности сопереживания;</w:t>
      </w:r>
    </w:p>
    <w:p w:rsidR="009C50DA" w:rsidRDefault="00025584">
      <w:pPr>
        <w:pStyle w:val="a4"/>
        <w:numPr>
          <w:ilvl w:val="1"/>
          <w:numId w:val="1"/>
        </w:numPr>
        <w:tabs>
          <w:tab w:val="left" w:pos="1453"/>
        </w:tabs>
        <w:spacing w:before="122"/>
        <w:ind w:right="127"/>
        <w:rPr>
          <w:rFonts w:ascii="Symbol" w:hAnsi="Symbol"/>
          <w:color w:val="030303"/>
          <w:sz w:val="24"/>
        </w:rPr>
      </w:pPr>
      <w:r>
        <w:rPr>
          <w:color w:val="030303"/>
          <w:sz w:val="24"/>
        </w:rPr>
        <w:t>воспитание интереса к изобразительному искусству; обогащение нравственного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опыта, формирование представлений о добре и зле; развитие нравственных чувств,</w:t>
      </w:r>
      <w:r>
        <w:rPr>
          <w:color w:val="030303"/>
          <w:spacing w:val="-57"/>
          <w:sz w:val="24"/>
        </w:rPr>
        <w:t xml:space="preserve"> </w:t>
      </w:r>
      <w:r>
        <w:rPr>
          <w:color w:val="030303"/>
          <w:sz w:val="24"/>
        </w:rPr>
        <w:t>интереса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к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внутреннему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миру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человека, способности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сопереживания;</w:t>
      </w:r>
    </w:p>
    <w:p w:rsidR="009C50DA" w:rsidRDefault="00025584">
      <w:pPr>
        <w:pStyle w:val="a4"/>
        <w:numPr>
          <w:ilvl w:val="1"/>
          <w:numId w:val="1"/>
        </w:numPr>
        <w:tabs>
          <w:tab w:val="left" w:pos="1453"/>
        </w:tabs>
        <w:spacing w:before="124" w:line="237" w:lineRule="auto"/>
        <w:ind w:right="137"/>
        <w:rPr>
          <w:rFonts w:ascii="Symbol" w:hAnsi="Symbol"/>
          <w:sz w:val="24"/>
        </w:rPr>
      </w:pPr>
      <w:r>
        <w:rPr>
          <w:color w:val="030303"/>
          <w:sz w:val="24"/>
        </w:rPr>
        <w:t>воспитание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гражданственности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и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патриотизма,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уважения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к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культуре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народов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многонациональной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России и других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стран.</w:t>
      </w:r>
    </w:p>
    <w:p w:rsidR="009C50DA" w:rsidRDefault="00025584">
      <w:pPr>
        <w:pStyle w:val="a3"/>
        <w:spacing w:before="120"/>
        <w:ind w:right="125" w:firstLine="427"/>
      </w:pPr>
      <w:r>
        <w:t>Тематическая цельность и последовательность развития курса помогают обеспечить</w:t>
      </w:r>
      <w:r>
        <w:rPr>
          <w:spacing w:val="1"/>
        </w:rPr>
        <w:t xml:space="preserve"> </w:t>
      </w:r>
      <w:r>
        <w:t>прозрачные эмоциональные контакты с искусством на каждом этапе обучения. Ребенок</w:t>
      </w:r>
      <w:r>
        <w:rPr>
          <w:spacing w:val="1"/>
        </w:rPr>
        <w:t xml:space="preserve"> </w:t>
      </w:r>
      <w:r>
        <w:t>поднимается год за годом, урок за уроком по ступенькам познания личных связей со всем</w:t>
      </w:r>
      <w:r>
        <w:rPr>
          <w:spacing w:val="1"/>
        </w:rPr>
        <w:t xml:space="preserve"> </w:t>
      </w:r>
      <w:r>
        <w:t>миром худ</w:t>
      </w:r>
      <w:r>
        <w:t>ожественно-эмоциональной культуры. Принцип опоры на личный опыт ребенка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программы.</w:t>
      </w:r>
    </w:p>
    <w:p w:rsidR="009C50DA" w:rsidRDefault="00025584">
      <w:pPr>
        <w:pStyle w:val="a3"/>
        <w:spacing w:before="1"/>
        <w:ind w:right="124" w:firstLine="427"/>
      </w:pP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изображаешь,</w:t>
      </w:r>
      <w:r>
        <w:rPr>
          <w:spacing w:val="1"/>
        </w:rPr>
        <w:t xml:space="preserve"> </w:t>
      </w:r>
      <w:r>
        <w:t>украшаешь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строишь».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 художника, учатся с разных художнических позиций наблюдать реальность, а</w:t>
      </w:r>
      <w:r>
        <w:rPr>
          <w:spacing w:val="1"/>
        </w:rPr>
        <w:t xml:space="preserve"> </w:t>
      </w:r>
      <w:r>
        <w:t>также, открывая первичные основания изобразительного языка, — рисовать, украшать и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</w:t>
      </w:r>
      <w:r>
        <w:t>войства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</w:p>
    <w:p w:rsidR="009C50DA" w:rsidRDefault="00025584">
      <w:pPr>
        <w:pStyle w:val="a3"/>
        <w:ind w:right="126" w:firstLine="427"/>
      </w:pP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искусство».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57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злое,</w:t>
      </w:r>
      <w:r>
        <w:rPr>
          <w:spacing w:val="1"/>
        </w:rPr>
        <w:t xml:space="preserve"> </w:t>
      </w:r>
      <w:r>
        <w:t>взаимоотношении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 фантазии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художника.</w:t>
      </w:r>
    </w:p>
    <w:p w:rsidR="009C50DA" w:rsidRDefault="00025584">
      <w:pPr>
        <w:pStyle w:val="a3"/>
        <w:spacing w:before="1"/>
        <w:ind w:right="122" w:firstLine="427"/>
      </w:pPr>
      <w:r>
        <w:rPr>
          <w:u w:val="single"/>
        </w:rPr>
        <w:t>Тема 3 класса</w:t>
      </w:r>
      <w:r>
        <w:t xml:space="preserve"> — «Искусство вокруг нас».</w:t>
      </w:r>
      <w:r>
        <w:rPr>
          <w:spacing w:val="1"/>
        </w:rPr>
        <w:t xml:space="preserve"> </w:t>
      </w:r>
      <w:r>
        <w:t>Показано присутствие пространственно-</w:t>
      </w:r>
      <w:r>
        <w:rPr>
          <w:spacing w:val="1"/>
        </w:rPr>
        <w:t xml:space="preserve"> </w:t>
      </w:r>
      <w:r>
        <w:t xml:space="preserve">визуальных искусств в окружающей нас </w:t>
      </w:r>
      <w:proofErr w:type="spellStart"/>
      <w:r>
        <w:t>действительности.Учащиеся</w:t>
      </w:r>
      <w:proofErr w:type="spellEnd"/>
      <w:r>
        <w:t xml:space="preserve"> узнают, какую роль</w:t>
      </w:r>
      <w:r>
        <w:rPr>
          <w:spacing w:val="1"/>
        </w:rPr>
        <w:t xml:space="preserve"> </w:t>
      </w:r>
      <w:r>
        <w:t>играют искусства и каким образом о</w:t>
      </w:r>
      <w:r>
        <w:t>ни воздействуют на нас дома, на улице, в городе и</w:t>
      </w:r>
      <w:r>
        <w:rPr>
          <w:spacing w:val="1"/>
        </w:rPr>
        <w:t xml:space="preserve"> </w:t>
      </w:r>
      <w:r>
        <w:t>селе, в театре</w:t>
      </w:r>
      <w:r>
        <w:rPr>
          <w:spacing w:val="1"/>
        </w:rPr>
        <w:t xml:space="preserve"> </w:t>
      </w:r>
      <w:r>
        <w:t>и цирке, на празднике – везде, где люди живут, трудятся и созидают</w:t>
      </w:r>
      <w:r>
        <w:rPr>
          <w:spacing w:val="1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:rsidR="009C50DA" w:rsidRDefault="00025584">
      <w:pPr>
        <w:pStyle w:val="a3"/>
        <w:ind w:right="124" w:firstLine="42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творческие</w:t>
      </w:r>
      <w:r>
        <w:rPr>
          <w:spacing w:val="6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подчиненные общей задаче, создают услов</w:t>
      </w:r>
      <w:r>
        <w:t>ия для глубокого осознания и переживания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помогающие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на уроке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заданный образ.</w:t>
      </w:r>
    </w:p>
    <w:p w:rsidR="009C50DA" w:rsidRDefault="00025584">
      <w:pPr>
        <w:pStyle w:val="a3"/>
        <w:ind w:right="128" w:firstLine="427"/>
      </w:pPr>
      <w:r>
        <w:rPr>
          <w:u w:val="single"/>
        </w:rPr>
        <w:t>Тема 4 класса</w:t>
      </w:r>
      <w:r>
        <w:t xml:space="preserve"> — «Каждый народ - художник». Дети узнают, почему у разных народов</w:t>
      </w:r>
      <w:r>
        <w:rPr>
          <w:spacing w:val="-57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женской и мужской красоте, так отличаются праздники. Но, знакомясь с разнообразием</w:t>
      </w:r>
      <w:r>
        <w:rPr>
          <w:spacing w:val="1"/>
        </w:rPr>
        <w:t xml:space="preserve"> </w:t>
      </w:r>
      <w:r>
        <w:t>народных культур, дети учатся</w:t>
      </w:r>
      <w:r>
        <w:t xml:space="preserve"> видеть, как многое их объединяет. Искусство способствует</w:t>
      </w:r>
      <w:r>
        <w:rPr>
          <w:spacing w:val="-57"/>
        </w:rPr>
        <w:t xml:space="preserve"> </w:t>
      </w:r>
      <w:r>
        <w:t>взаимопониманию людей, учит сопереживать и ценить друг друга, а непохожая, иная,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помогает глубже</w:t>
      </w:r>
      <w:r>
        <w:rPr>
          <w:spacing w:val="-2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родную культуру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традиции.</w:t>
      </w:r>
    </w:p>
    <w:p w:rsidR="009C50DA" w:rsidRDefault="009C50DA">
      <w:pPr>
        <w:pStyle w:val="a3"/>
        <w:spacing w:before="9"/>
        <w:ind w:left="0"/>
        <w:jc w:val="left"/>
        <w:rPr>
          <w:sz w:val="23"/>
        </w:rPr>
      </w:pPr>
    </w:p>
    <w:p w:rsidR="009C50DA" w:rsidRDefault="00025584">
      <w:pPr>
        <w:pStyle w:val="a3"/>
        <w:spacing w:before="1"/>
        <w:ind w:left="115" w:right="136" w:firstLine="566"/>
      </w:pPr>
      <w:r>
        <w:t>Программа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proofErr w:type="spellStart"/>
      <w:r>
        <w:t>индивидуальногопрактического</w:t>
      </w:r>
      <w:proofErr w:type="spellEnd"/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9C50DA" w:rsidRDefault="009C50DA">
      <w:pPr>
        <w:pStyle w:val="a3"/>
        <w:ind w:left="0"/>
        <w:jc w:val="left"/>
      </w:pPr>
    </w:p>
    <w:p w:rsidR="009C50DA" w:rsidRDefault="00025584">
      <w:pPr>
        <w:ind w:left="1248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9C50DA" w:rsidRDefault="00025584">
      <w:pPr>
        <w:pStyle w:val="a3"/>
        <w:ind w:right="128" w:firstLine="707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предметом.</w:t>
      </w:r>
    </w:p>
    <w:p w:rsidR="009C50DA" w:rsidRDefault="00025584">
      <w:pPr>
        <w:pStyle w:val="a3"/>
        <w:ind w:right="12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61"/>
        </w:rPr>
        <w:t xml:space="preserve"> </w:t>
      </w:r>
      <w:r>
        <w:t>искусство»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4-летний</w:t>
      </w:r>
      <w:r>
        <w:rPr>
          <w:b/>
          <w:spacing w:val="1"/>
        </w:rPr>
        <w:t xml:space="preserve"> </w:t>
      </w:r>
      <w:r>
        <w:rPr>
          <w:b/>
        </w:rPr>
        <w:t>нормативный</w:t>
      </w:r>
      <w:r>
        <w:rPr>
          <w:b/>
          <w:spacing w:val="60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 программ</w:t>
      </w:r>
      <w:r>
        <w:rPr>
          <w:spacing w:val="5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C50DA" w:rsidRDefault="009C50DA">
      <w:pPr>
        <w:sectPr w:rsidR="009C50DA">
          <w:pgSz w:w="11910" w:h="16840"/>
          <w:pgMar w:top="1040" w:right="720" w:bottom="280" w:left="1020" w:header="720" w:footer="720" w:gutter="0"/>
          <w:cols w:space="720"/>
        </w:sectPr>
      </w:pPr>
    </w:p>
    <w:p w:rsidR="009C50DA" w:rsidRDefault="00025584">
      <w:pPr>
        <w:pStyle w:val="a3"/>
        <w:spacing w:before="66" w:after="9"/>
        <w:ind w:right="127" w:firstLine="707"/>
        <w:rPr>
          <w:b/>
        </w:rPr>
      </w:pPr>
      <w:r>
        <w:lastRenderedPageBreak/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Жабская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установлено количество часов на изучение предмета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выделяетс</w:t>
      </w:r>
      <w:r>
        <w:t>я</w:t>
      </w:r>
      <w:r>
        <w:rPr>
          <w:spacing w:val="3"/>
        </w:rPr>
        <w:t xml:space="preserve"> </w:t>
      </w:r>
      <w:r>
        <w:rPr>
          <w:b/>
        </w:rPr>
        <w:t>135 ч: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9"/>
        <w:gridCol w:w="3134"/>
      </w:tblGrid>
      <w:tr w:rsidR="009C50DA">
        <w:trPr>
          <w:trHeight w:val="318"/>
        </w:trPr>
        <w:tc>
          <w:tcPr>
            <w:tcW w:w="2269" w:type="dxa"/>
          </w:tcPr>
          <w:p w:rsidR="009C50DA" w:rsidRDefault="00025584">
            <w:pPr>
              <w:pStyle w:val="TableParagraph"/>
              <w:spacing w:line="273" w:lineRule="exact"/>
              <w:ind w:left="782" w:right="77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spacing w:line="27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spacing w:line="273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C50DA">
        <w:trPr>
          <w:trHeight w:val="316"/>
        </w:trPr>
        <w:tc>
          <w:tcPr>
            <w:tcW w:w="2269" w:type="dxa"/>
          </w:tcPr>
          <w:p w:rsidR="009C50DA" w:rsidRDefault="0002558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ind w:left="1707" w:right="10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C50DA">
        <w:trPr>
          <w:trHeight w:val="318"/>
        </w:trPr>
        <w:tc>
          <w:tcPr>
            <w:tcW w:w="2269" w:type="dxa"/>
          </w:tcPr>
          <w:p w:rsidR="009C50DA" w:rsidRDefault="0002558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ind w:left="1675" w:right="1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C50DA">
        <w:trPr>
          <w:trHeight w:val="316"/>
        </w:trPr>
        <w:tc>
          <w:tcPr>
            <w:tcW w:w="2269" w:type="dxa"/>
          </w:tcPr>
          <w:p w:rsidR="009C50DA" w:rsidRDefault="0002558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ind w:left="1675" w:right="1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C50DA">
        <w:trPr>
          <w:trHeight w:val="316"/>
        </w:trPr>
        <w:tc>
          <w:tcPr>
            <w:tcW w:w="2269" w:type="dxa"/>
          </w:tcPr>
          <w:p w:rsidR="009C50DA" w:rsidRDefault="0002558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ind w:left="1675" w:right="1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C50DA">
        <w:trPr>
          <w:trHeight w:val="318"/>
        </w:trPr>
        <w:tc>
          <w:tcPr>
            <w:tcW w:w="2269" w:type="dxa"/>
          </w:tcPr>
          <w:p w:rsidR="009C50DA" w:rsidRDefault="00025584">
            <w:pPr>
              <w:pStyle w:val="TableParagraph"/>
              <w:spacing w:before="1" w:line="240" w:lineRule="auto"/>
              <w:ind w:left="786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9" w:type="dxa"/>
          </w:tcPr>
          <w:p w:rsidR="009C50DA" w:rsidRDefault="000255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34" w:type="dxa"/>
          </w:tcPr>
          <w:p w:rsidR="009C50DA" w:rsidRDefault="00025584">
            <w:pPr>
              <w:pStyle w:val="TableParagraph"/>
              <w:spacing w:before="1" w:line="240" w:lineRule="auto"/>
              <w:ind w:left="15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135 ч</w:t>
            </w:r>
          </w:p>
        </w:tc>
      </w:tr>
    </w:tbl>
    <w:p w:rsidR="009C50DA" w:rsidRDefault="009C50DA">
      <w:pPr>
        <w:pStyle w:val="a3"/>
        <w:spacing w:before="3"/>
        <w:ind w:left="0"/>
        <w:jc w:val="left"/>
        <w:rPr>
          <w:b/>
          <w:sz w:val="23"/>
        </w:rPr>
      </w:pPr>
    </w:p>
    <w:p w:rsidR="009C50DA" w:rsidRDefault="00025584">
      <w:pPr>
        <w:pStyle w:val="a3"/>
        <w:ind w:left="1092" w:right="124" w:firstLine="708"/>
      </w:pPr>
      <w:r>
        <w:t>Авторская программа «Изобразительное искусство»</w:t>
      </w:r>
      <w:r>
        <w:rPr>
          <w:spacing w:val="61"/>
        </w:rPr>
        <w:t xml:space="preserve"> </w:t>
      </w:r>
      <w:r>
        <w:t>рассчитана на 135 часов</w:t>
      </w:r>
      <w:r>
        <w:rPr>
          <w:spacing w:val="1"/>
        </w:rPr>
        <w:t xml:space="preserve"> </w:t>
      </w:r>
      <w:r>
        <w:t>(33 часа в I классе, по 34 часа — во II —IV классах), учебным планом школы на</w:t>
      </w:r>
      <w:r>
        <w:rPr>
          <w:spacing w:val="1"/>
        </w:rPr>
        <w:t xml:space="preserve"> </w:t>
      </w:r>
      <w:r>
        <w:t>изучение предмета «Изобразительное искусство» также отводится 135 часов (33 часа в</w:t>
      </w:r>
      <w:r>
        <w:rPr>
          <w:spacing w:val="-57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классе,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II</w:t>
      </w:r>
      <w:r>
        <w:rPr>
          <w:spacing w:val="53"/>
        </w:rPr>
        <w:t xml:space="preserve"> </w:t>
      </w:r>
      <w:r>
        <w:t>—IV</w:t>
      </w:r>
      <w:r>
        <w:rPr>
          <w:spacing w:val="51"/>
        </w:rPr>
        <w:t xml:space="preserve"> </w:t>
      </w:r>
      <w:r>
        <w:t>классах)</w:t>
      </w:r>
      <w:r>
        <w:rPr>
          <w:spacing w:val="59"/>
        </w:rPr>
        <w:t xml:space="preserve"> </w:t>
      </w:r>
      <w:r>
        <w:t>часов,</w:t>
      </w:r>
      <w:r>
        <w:rPr>
          <w:spacing w:val="54"/>
        </w:rPr>
        <w:t xml:space="preserve"> </w:t>
      </w:r>
      <w:r>
        <w:t>поэтому</w:t>
      </w:r>
      <w:r>
        <w:rPr>
          <w:spacing w:val="5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рабочую</w:t>
      </w:r>
      <w:r>
        <w:rPr>
          <w:spacing w:val="55"/>
        </w:rPr>
        <w:t xml:space="preserve"> </w:t>
      </w:r>
      <w:r>
        <w:t>программу</w:t>
      </w:r>
    </w:p>
    <w:p w:rsidR="009C50DA" w:rsidRDefault="00025584">
      <w:pPr>
        <w:pStyle w:val="a3"/>
        <w:spacing w:before="1"/>
        <w:ind w:left="1092"/>
      </w:pPr>
      <w:r>
        <w:t>«Изобразительное</w:t>
      </w:r>
      <w:r>
        <w:rPr>
          <w:spacing w:val="-3"/>
        </w:rPr>
        <w:t xml:space="preserve"> </w:t>
      </w:r>
      <w:r>
        <w:t>и</w:t>
      </w:r>
      <w:r>
        <w:t>скусство»</w:t>
      </w:r>
      <w:r>
        <w:rPr>
          <w:spacing w:val="5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вносятся.</w:t>
      </w:r>
    </w:p>
    <w:p w:rsidR="009C50DA" w:rsidRDefault="00025584">
      <w:pPr>
        <w:pStyle w:val="a3"/>
        <w:ind w:left="180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реализует</w:t>
      </w:r>
      <w:r>
        <w:rPr>
          <w:spacing w:val="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программу.</w:t>
      </w:r>
    </w:p>
    <w:p w:rsidR="009C50DA" w:rsidRDefault="009C50DA">
      <w:pPr>
        <w:pStyle w:val="a3"/>
        <w:ind w:left="0"/>
        <w:jc w:val="left"/>
      </w:pPr>
    </w:p>
    <w:p w:rsidR="009C50DA" w:rsidRDefault="00025584">
      <w:pPr>
        <w:pStyle w:val="a3"/>
        <w:ind w:left="1800"/>
      </w:pP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предусмотрено.</w:t>
      </w:r>
    </w:p>
    <w:p w:rsidR="009C50DA" w:rsidRDefault="00025584">
      <w:pPr>
        <w:pStyle w:val="a3"/>
        <w:ind w:left="1092" w:right="135" w:firstLine="70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-3"/>
        </w:rPr>
        <w:t xml:space="preserve"> </w:t>
      </w:r>
      <w:r>
        <w:t>парной,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обучающихся.</w:t>
      </w:r>
    </w:p>
    <w:p w:rsidR="009C50DA" w:rsidRDefault="00025584">
      <w:pPr>
        <w:pStyle w:val="a3"/>
        <w:ind w:left="1092" w:right="151" w:firstLine="7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9C50DA" w:rsidRDefault="009C50DA">
      <w:pPr>
        <w:pStyle w:val="a3"/>
        <w:spacing w:before="11"/>
        <w:ind w:left="0"/>
        <w:jc w:val="left"/>
        <w:rPr>
          <w:sz w:val="21"/>
        </w:rPr>
      </w:pPr>
    </w:p>
    <w:p w:rsidR="009C50DA" w:rsidRDefault="00025584">
      <w:pPr>
        <w:pStyle w:val="a3"/>
        <w:ind w:right="129" w:firstLine="1415"/>
      </w:pPr>
      <w:r>
        <w:t>Для реализации данной</w:t>
      </w:r>
      <w:r>
        <w:rPr>
          <w:spacing w:val="1"/>
        </w:rPr>
        <w:t xml:space="preserve"> </w:t>
      </w:r>
      <w:r>
        <w:t>рабочей программы «Изобразительное искусство»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РФ:</w:t>
      </w:r>
    </w:p>
    <w:p w:rsidR="009C50DA" w:rsidRDefault="009C50DA">
      <w:pPr>
        <w:pStyle w:val="a3"/>
        <w:ind w:left="0"/>
        <w:jc w:val="left"/>
      </w:pPr>
    </w:p>
    <w:p w:rsidR="009C50DA" w:rsidRDefault="00025584">
      <w:pPr>
        <w:pStyle w:val="a4"/>
        <w:numPr>
          <w:ilvl w:val="2"/>
          <w:numId w:val="1"/>
        </w:numPr>
        <w:tabs>
          <w:tab w:val="left" w:pos="1753"/>
        </w:tabs>
        <w:ind w:right="131"/>
        <w:rPr>
          <w:sz w:val="24"/>
        </w:rPr>
      </w:pP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Изобразительное искусство. Ты изображаешь, украшаешь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строишь.</w:t>
      </w:r>
      <w:r>
        <w:rPr>
          <w:spacing w:val="1"/>
          <w:sz w:val="24"/>
        </w:rPr>
        <w:t xml:space="preserve"> </w:t>
      </w:r>
      <w:r>
        <w:rPr>
          <w:sz w:val="24"/>
        </w:rPr>
        <w:t>1класс: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9C50DA" w:rsidRDefault="00025584">
      <w:pPr>
        <w:pStyle w:val="a4"/>
        <w:numPr>
          <w:ilvl w:val="2"/>
          <w:numId w:val="1"/>
        </w:numPr>
        <w:tabs>
          <w:tab w:val="left" w:pos="1830"/>
        </w:tabs>
        <w:ind w:left="1829" w:right="131"/>
        <w:rPr>
          <w:sz w:val="24"/>
        </w:rPr>
      </w:pP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Изобразительное 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и ты. 2 класс: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Е.И.Коротеева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 – 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2020.</w:t>
      </w:r>
    </w:p>
    <w:p w:rsidR="009C50DA" w:rsidRDefault="00025584">
      <w:pPr>
        <w:pStyle w:val="a4"/>
        <w:numPr>
          <w:ilvl w:val="2"/>
          <w:numId w:val="1"/>
        </w:numPr>
        <w:tabs>
          <w:tab w:val="left" w:pos="1813"/>
        </w:tabs>
        <w:ind w:right="127"/>
        <w:rPr>
          <w:sz w:val="24"/>
        </w:rPr>
      </w:pPr>
      <w:r>
        <w:tab/>
      </w:r>
      <w:r>
        <w:rPr>
          <w:sz w:val="24"/>
        </w:rPr>
        <w:t>Горяева Н.А., Изобразительное 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вокруг нас.</w:t>
      </w:r>
      <w:r>
        <w:rPr>
          <w:spacing w:val="1"/>
          <w:sz w:val="24"/>
        </w:rPr>
        <w:t xml:space="preserve"> </w:t>
      </w:r>
      <w:r>
        <w:rPr>
          <w:sz w:val="24"/>
        </w:rPr>
        <w:t>3 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учреждений/</w:t>
      </w:r>
      <w:proofErr w:type="spellStart"/>
      <w:r>
        <w:rPr>
          <w:sz w:val="24"/>
        </w:rPr>
        <w:t>Н.А.Горяева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А.С.Питерских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9C50DA" w:rsidRDefault="00025584">
      <w:pPr>
        <w:pStyle w:val="a4"/>
        <w:numPr>
          <w:ilvl w:val="2"/>
          <w:numId w:val="1"/>
        </w:numPr>
        <w:tabs>
          <w:tab w:val="left" w:pos="1753"/>
        </w:tabs>
        <w:spacing w:before="1"/>
        <w:ind w:right="124"/>
        <w:rPr>
          <w:sz w:val="24"/>
        </w:rPr>
      </w:pP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</w:t>
      </w:r>
      <w:r>
        <w:rPr>
          <w:sz w:val="24"/>
        </w:rPr>
        <w:t>ое 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– художник.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класс: учебник для общеобразовательных учреждений/ </w:t>
      </w:r>
      <w:proofErr w:type="spellStart"/>
      <w:r>
        <w:rPr>
          <w:sz w:val="24"/>
        </w:rPr>
        <w:t>Л.А.Неменская</w:t>
      </w:r>
      <w:proofErr w:type="spellEnd"/>
      <w:r>
        <w:rPr>
          <w:sz w:val="24"/>
        </w:rPr>
        <w:t>; под ред.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z w:val="24"/>
        </w:rPr>
        <w:t>. – 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2021.</w:t>
      </w:r>
    </w:p>
    <w:sectPr w:rsidR="009C50DA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39C7"/>
    <w:multiLevelType w:val="hybridMultilevel"/>
    <w:tmpl w:val="71F8D2EA"/>
    <w:lvl w:ilvl="0" w:tplc="0A606ED2">
      <w:numFmt w:val="bullet"/>
      <w:lvlText w:val="-"/>
      <w:lvlJc w:val="left"/>
      <w:pPr>
        <w:ind w:left="68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0B462">
      <w:numFmt w:val="bullet"/>
      <w:lvlText w:val="•"/>
      <w:lvlJc w:val="left"/>
      <w:pPr>
        <w:ind w:left="1628" w:hanging="152"/>
      </w:pPr>
      <w:rPr>
        <w:rFonts w:hint="default"/>
        <w:lang w:val="ru-RU" w:eastAsia="en-US" w:bidi="ar-SA"/>
      </w:rPr>
    </w:lvl>
    <w:lvl w:ilvl="2" w:tplc="A620A824">
      <w:numFmt w:val="bullet"/>
      <w:lvlText w:val="•"/>
      <w:lvlJc w:val="left"/>
      <w:pPr>
        <w:ind w:left="2577" w:hanging="152"/>
      </w:pPr>
      <w:rPr>
        <w:rFonts w:hint="default"/>
        <w:lang w:val="ru-RU" w:eastAsia="en-US" w:bidi="ar-SA"/>
      </w:rPr>
    </w:lvl>
    <w:lvl w:ilvl="3" w:tplc="1448690C">
      <w:numFmt w:val="bullet"/>
      <w:lvlText w:val="•"/>
      <w:lvlJc w:val="left"/>
      <w:pPr>
        <w:ind w:left="3525" w:hanging="152"/>
      </w:pPr>
      <w:rPr>
        <w:rFonts w:hint="default"/>
        <w:lang w:val="ru-RU" w:eastAsia="en-US" w:bidi="ar-SA"/>
      </w:rPr>
    </w:lvl>
    <w:lvl w:ilvl="4" w:tplc="5B52DA64">
      <w:numFmt w:val="bullet"/>
      <w:lvlText w:val="•"/>
      <w:lvlJc w:val="left"/>
      <w:pPr>
        <w:ind w:left="4474" w:hanging="152"/>
      </w:pPr>
      <w:rPr>
        <w:rFonts w:hint="default"/>
        <w:lang w:val="ru-RU" w:eastAsia="en-US" w:bidi="ar-SA"/>
      </w:rPr>
    </w:lvl>
    <w:lvl w:ilvl="5" w:tplc="E1A8A874">
      <w:numFmt w:val="bullet"/>
      <w:lvlText w:val="•"/>
      <w:lvlJc w:val="left"/>
      <w:pPr>
        <w:ind w:left="5423" w:hanging="152"/>
      </w:pPr>
      <w:rPr>
        <w:rFonts w:hint="default"/>
        <w:lang w:val="ru-RU" w:eastAsia="en-US" w:bidi="ar-SA"/>
      </w:rPr>
    </w:lvl>
    <w:lvl w:ilvl="6" w:tplc="FBC08404">
      <w:numFmt w:val="bullet"/>
      <w:lvlText w:val="•"/>
      <w:lvlJc w:val="left"/>
      <w:pPr>
        <w:ind w:left="6371" w:hanging="152"/>
      </w:pPr>
      <w:rPr>
        <w:rFonts w:hint="default"/>
        <w:lang w:val="ru-RU" w:eastAsia="en-US" w:bidi="ar-SA"/>
      </w:rPr>
    </w:lvl>
    <w:lvl w:ilvl="7" w:tplc="121ADA3C">
      <w:numFmt w:val="bullet"/>
      <w:lvlText w:val="•"/>
      <w:lvlJc w:val="left"/>
      <w:pPr>
        <w:ind w:left="7320" w:hanging="152"/>
      </w:pPr>
      <w:rPr>
        <w:rFonts w:hint="default"/>
        <w:lang w:val="ru-RU" w:eastAsia="en-US" w:bidi="ar-SA"/>
      </w:rPr>
    </w:lvl>
    <w:lvl w:ilvl="8" w:tplc="EDBAA71A">
      <w:numFmt w:val="bullet"/>
      <w:lvlText w:val="•"/>
      <w:lvlJc w:val="left"/>
      <w:pPr>
        <w:ind w:left="8269" w:hanging="152"/>
      </w:pPr>
      <w:rPr>
        <w:rFonts w:hint="default"/>
        <w:lang w:val="ru-RU" w:eastAsia="en-US" w:bidi="ar-SA"/>
      </w:rPr>
    </w:lvl>
  </w:abstractNum>
  <w:abstractNum w:abstractNumId="1">
    <w:nsid w:val="282B33CD"/>
    <w:multiLevelType w:val="hybridMultilevel"/>
    <w:tmpl w:val="F08E391C"/>
    <w:lvl w:ilvl="0" w:tplc="78F4B9E6">
      <w:numFmt w:val="bullet"/>
      <w:lvlText w:val="—"/>
      <w:lvlJc w:val="left"/>
      <w:pPr>
        <w:ind w:left="68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A919A">
      <w:numFmt w:val="bullet"/>
      <w:lvlText w:val=""/>
      <w:lvlJc w:val="left"/>
      <w:pPr>
        <w:ind w:left="1452" w:hanging="360"/>
      </w:pPr>
      <w:rPr>
        <w:rFonts w:hint="default"/>
        <w:w w:val="100"/>
        <w:lang w:val="ru-RU" w:eastAsia="en-US" w:bidi="ar-SA"/>
      </w:rPr>
    </w:lvl>
    <w:lvl w:ilvl="2" w:tplc="6A467400">
      <w:numFmt w:val="bullet"/>
      <w:lvlText w:val=""/>
      <w:lvlJc w:val="left"/>
      <w:pPr>
        <w:ind w:left="17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A32812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524445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 w:tplc="B6E61C7C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239221D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68F4BBD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42C6462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2">
    <w:nsid w:val="42643E09"/>
    <w:multiLevelType w:val="hybridMultilevel"/>
    <w:tmpl w:val="3126CBC8"/>
    <w:lvl w:ilvl="0" w:tplc="3B9647B2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92A6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7408D5F4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 w:tplc="6E2AC6C8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8C5AD29E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6E54FF26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031EFD9E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6486E392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E1F4EA6E">
      <w:numFmt w:val="bullet"/>
      <w:lvlText w:val="•"/>
      <w:lvlJc w:val="left"/>
      <w:pPr>
        <w:ind w:left="846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C50DA"/>
    <w:rsid w:val="00025584"/>
    <w:rsid w:val="009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B26750-D6C3-4B7C-945F-AE812B0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5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2022-11-24T14:38:00Z</dcterms:created>
  <dcterms:modified xsi:type="dcterms:W3CDTF">2022-11-24T16:22:00Z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